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27B" w:rsidRDefault="008E664E" w:rsidP="005B08AF">
      <w:pPr>
        <w:pStyle w:val="NoSpacing"/>
        <w:jc w:val="center"/>
        <w:rPr>
          <w:b/>
          <w:sz w:val="28"/>
          <w:szCs w:val="28"/>
        </w:rPr>
      </w:pPr>
      <w:r w:rsidRPr="005B08AF">
        <w:rPr>
          <w:b/>
          <w:sz w:val="28"/>
          <w:szCs w:val="28"/>
        </w:rPr>
        <w:t>D</w:t>
      </w:r>
      <w:r w:rsidR="002D627B">
        <w:rPr>
          <w:b/>
          <w:sz w:val="28"/>
          <w:szCs w:val="28"/>
        </w:rPr>
        <w:t>IVERSITY, EQUITY, AND INCLUSION</w:t>
      </w:r>
    </w:p>
    <w:p w:rsidR="008E664E" w:rsidRDefault="00EB0F13" w:rsidP="005B08AF">
      <w:pPr>
        <w:pStyle w:val="NoSpacing"/>
        <w:jc w:val="center"/>
        <w:rPr>
          <w:b/>
          <w:sz w:val="28"/>
          <w:szCs w:val="28"/>
        </w:rPr>
      </w:pPr>
      <w:r>
        <w:rPr>
          <w:b/>
          <w:sz w:val="28"/>
          <w:szCs w:val="28"/>
        </w:rPr>
        <w:t>Minutes</w:t>
      </w:r>
    </w:p>
    <w:p w:rsidR="00676724" w:rsidRPr="0039021E" w:rsidRDefault="00676724" w:rsidP="00676724">
      <w:pPr>
        <w:pStyle w:val="NoSpacing"/>
        <w:rPr>
          <w:sz w:val="28"/>
          <w:szCs w:val="28"/>
        </w:rPr>
      </w:pPr>
    </w:p>
    <w:p w:rsidR="00676724" w:rsidRPr="0039021E" w:rsidRDefault="00676724" w:rsidP="0039021E">
      <w:pPr>
        <w:pStyle w:val="NoSpacing"/>
        <w:rPr>
          <w:b/>
          <w:sz w:val="24"/>
          <w:szCs w:val="24"/>
        </w:rPr>
      </w:pPr>
      <w:r w:rsidRPr="0039021E">
        <w:rPr>
          <w:sz w:val="24"/>
          <w:szCs w:val="24"/>
        </w:rPr>
        <w:t>Date:</w:t>
      </w:r>
      <w:r w:rsidRPr="0039021E">
        <w:rPr>
          <w:sz w:val="24"/>
          <w:szCs w:val="24"/>
        </w:rPr>
        <w:tab/>
      </w:r>
      <w:r w:rsidRPr="0039021E">
        <w:rPr>
          <w:sz w:val="24"/>
          <w:szCs w:val="24"/>
        </w:rPr>
        <w:tab/>
      </w:r>
      <w:r w:rsidRPr="0039021E">
        <w:rPr>
          <w:sz w:val="24"/>
          <w:szCs w:val="24"/>
        </w:rPr>
        <w:tab/>
      </w:r>
      <w:r w:rsidR="003622B3">
        <w:rPr>
          <w:sz w:val="24"/>
          <w:szCs w:val="24"/>
        </w:rPr>
        <w:t>Monday, October 28</w:t>
      </w:r>
      <w:r w:rsidR="003D0B08" w:rsidRPr="0039021E">
        <w:rPr>
          <w:sz w:val="24"/>
          <w:szCs w:val="24"/>
        </w:rPr>
        <w:t>,</w:t>
      </w:r>
      <w:r w:rsidR="007651C2" w:rsidRPr="0039021E">
        <w:rPr>
          <w:sz w:val="24"/>
          <w:szCs w:val="24"/>
        </w:rPr>
        <w:t xml:space="preserve"> 2019</w:t>
      </w:r>
    </w:p>
    <w:p w:rsidR="00676724" w:rsidRPr="0039021E" w:rsidRDefault="00676724" w:rsidP="0039021E">
      <w:pPr>
        <w:pStyle w:val="NoSpacing"/>
        <w:rPr>
          <w:sz w:val="24"/>
          <w:szCs w:val="24"/>
        </w:rPr>
      </w:pPr>
      <w:r w:rsidRPr="0039021E">
        <w:rPr>
          <w:sz w:val="24"/>
          <w:szCs w:val="24"/>
        </w:rPr>
        <w:t>Time:</w:t>
      </w:r>
      <w:r w:rsidRPr="0039021E">
        <w:rPr>
          <w:sz w:val="24"/>
          <w:szCs w:val="24"/>
        </w:rPr>
        <w:tab/>
      </w:r>
      <w:r w:rsidRPr="0039021E">
        <w:rPr>
          <w:sz w:val="24"/>
          <w:szCs w:val="24"/>
        </w:rPr>
        <w:tab/>
      </w:r>
      <w:r w:rsidRPr="0039021E">
        <w:rPr>
          <w:sz w:val="24"/>
          <w:szCs w:val="24"/>
        </w:rPr>
        <w:tab/>
        <w:t>12:00 noon (eastern)</w:t>
      </w:r>
    </w:p>
    <w:p w:rsidR="008C52FD" w:rsidRPr="0039021E" w:rsidRDefault="00676724" w:rsidP="00474903">
      <w:pPr>
        <w:pStyle w:val="PlainText"/>
        <w:rPr>
          <w:rStyle w:val="Hyperlink"/>
          <w:sz w:val="24"/>
          <w:szCs w:val="24"/>
          <w:u w:val="none"/>
        </w:rPr>
      </w:pPr>
      <w:r w:rsidRPr="0039021E">
        <w:rPr>
          <w:sz w:val="24"/>
          <w:szCs w:val="24"/>
        </w:rPr>
        <w:t xml:space="preserve">Location:  </w:t>
      </w:r>
      <w:r w:rsidR="008C52FD" w:rsidRPr="0039021E">
        <w:rPr>
          <w:sz w:val="24"/>
          <w:szCs w:val="24"/>
        </w:rPr>
        <w:tab/>
      </w:r>
      <w:r w:rsidR="008C52FD" w:rsidRPr="0039021E">
        <w:rPr>
          <w:sz w:val="24"/>
          <w:szCs w:val="24"/>
        </w:rPr>
        <w:tab/>
      </w:r>
      <w:r w:rsidR="008C52FD" w:rsidRPr="0039021E">
        <w:rPr>
          <w:rStyle w:val="Hyperlink"/>
          <w:sz w:val="24"/>
          <w:szCs w:val="24"/>
          <w:u w:val="none"/>
        </w:rPr>
        <w:t>Free conference Call</w:t>
      </w:r>
      <w:r w:rsidR="00474903">
        <w:rPr>
          <w:rStyle w:val="Hyperlink"/>
          <w:sz w:val="24"/>
          <w:szCs w:val="24"/>
          <w:u w:val="none"/>
        </w:rPr>
        <w:t xml:space="preserve">: </w:t>
      </w:r>
      <w:r w:rsidR="00474903" w:rsidRPr="0039021E">
        <w:rPr>
          <w:rStyle w:val="Hyperlink"/>
          <w:sz w:val="24"/>
          <w:szCs w:val="24"/>
          <w:u w:val="none"/>
        </w:rPr>
        <w:t>605 313-4477</w:t>
      </w:r>
      <w:r w:rsidR="00474903">
        <w:rPr>
          <w:rStyle w:val="Hyperlink"/>
          <w:sz w:val="24"/>
          <w:szCs w:val="24"/>
          <w:u w:val="none"/>
        </w:rPr>
        <w:t xml:space="preserve">; </w:t>
      </w:r>
      <w:r w:rsidR="00474903" w:rsidRPr="0039021E">
        <w:rPr>
          <w:rStyle w:val="Hyperlink"/>
          <w:sz w:val="24"/>
          <w:szCs w:val="24"/>
          <w:u w:val="none"/>
        </w:rPr>
        <w:t>140095#</w:t>
      </w:r>
    </w:p>
    <w:p w:rsidR="008C52FD" w:rsidRPr="0039021E" w:rsidRDefault="008C52FD" w:rsidP="0039021E">
      <w:pPr>
        <w:pStyle w:val="PlainText"/>
        <w:rPr>
          <w:sz w:val="24"/>
          <w:szCs w:val="24"/>
        </w:rPr>
      </w:pPr>
      <w:r w:rsidRPr="0039021E">
        <w:rPr>
          <w:rStyle w:val="Hyperlink"/>
          <w:sz w:val="24"/>
          <w:szCs w:val="24"/>
          <w:u w:val="none"/>
        </w:rPr>
        <w:tab/>
      </w:r>
      <w:r w:rsidRPr="0039021E">
        <w:rPr>
          <w:rStyle w:val="Hyperlink"/>
          <w:sz w:val="24"/>
          <w:szCs w:val="24"/>
          <w:u w:val="none"/>
        </w:rPr>
        <w:tab/>
      </w:r>
    </w:p>
    <w:p w:rsidR="00676724" w:rsidRPr="0039021E" w:rsidRDefault="00676724" w:rsidP="0039021E">
      <w:pPr>
        <w:pStyle w:val="PlainText"/>
        <w:rPr>
          <w:b/>
          <w:sz w:val="24"/>
          <w:szCs w:val="24"/>
        </w:rPr>
      </w:pPr>
      <w:r w:rsidRPr="0039021E">
        <w:rPr>
          <w:b/>
          <w:sz w:val="24"/>
          <w:szCs w:val="24"/>
        </w:rPr>
        <w:t>Attendees:</w:t>
      </w:r>
      <w:r w:rsidRPr="0039021E">
        <w:rPr>
          <w:b/>
          <w:sz w:val="24"/>
          <w:szCs w:val="24"/>
        </w:rPr>
        <w:tab/>
      </w:r>
      <w:r w:rsidR="0039021E" w:rsidRPr="00D96DA7">
        <w:rPr>
          <w:sz w:val="24"/>
          <w:szCs w:val="24"/>
        </w:rPr>
        <w:t>S. Crawford</w:t>
      </w:r>
      <w:r w:rsidR="0039021E" w:rsidRPr="009127DA">
        <w:rPr>
          <w:sz w:val="24"/>
          <w:szCs w:val="24"/>
        </w:rPr>
        <w:t>, D. Brown, L. Millar</w:t>
      </w:r>
      <w:r w:rsidR="00227910">
        <w:rPr>
          <w:sz w:val="24"/>
          <w:szCs w:val="24"/>
        </w:rPr>
        <w:t>, V. Jackson</w:t>
      </w:r>
    </w:p>
    <w:p w:rsidR="00676724" w:rsidRDefault="00676724" w:rsidP="00676724">
      <w:pPr>
        <w:pStyle w:val="NoSpacing"/>
        <w:pBdr>
          <w:bottom w:val="single" w:sz="12" w:space="1" w:color="auto"/>
        </w:pBdr>
        <w:rPr>
          <w:b/>
          <w:sz w:val="28"/>
          <w:szCs w:val="28"/>
        </w:rPr>
      </w:pPr>
    </w:p>
    <w:p w:rsidR="005B08AF" w:rsidRPr="002605F5" w:rsidRDefault="005B08AF" w:rsidP="008E664E">
      <w:pPr>
        <w:pStyle w:val="NoSpacing"/>
      </w:pPr>
    </w:p>
    <w:p w:rsidR="008E664E" w:rsidRPr="00474903" w:rsidRDefault="005D6408" w:rsidP="008E664E">
      <w:pPr>
        <w:pStyle w:val="NoSpacing"/>
        <w:rPr>
          <w:sz w:val="24"/>
          <w:szCs w:val="24"/>
        </w:rPr>
      </w:pPr>
      <w:r w:rsidRPr="00474903">
        <w:rPr>
          <w:b/>
          <w:sz w:val="24"/>
          <w:szCs w:val="24"/>
        </w:rPr>
        <w:t xml:space="preserve">I. </w:t>
      </w:r>
      <w:r w:rsidR="00676724" w:rsidRPr="00474903">
        <w:rPr>
          <w:b/>
          <w:sz w:val="24"/>
          <w:szCs w:val="24"/>
        </w:rPr>
        <w:tab/>
      </w:r>
      <w:r w:rsidR="005B08AF" w:rsidRPr="00474903">
        <w:rPr>
          <w:b/>
          <w:sz w:val="24"/>
          <w:szCs w:val="24"/>
        </w:rPr>
        <w:t>APPROVAL OF PREVIOUS MINUTES</w:t>
      </w:r>
      <w:r w:rsidR="000A573D" w:rsidRPr="00474903">
        <w:rPr>
          <w:sz w:val="24"/>
          <w:szCs w:val="24"/>
        </w:rPr>
        <w:t xml:space="preserve"> </w:t>
      </w:r>
      <w:r w:rsidR="00E21EF4">
        <w:rPr>
          <w:sz w:val="24"/>
          <w:szCs w:val="24"/>
        </w:rPr>
        <w:t>–</w:t>
      </w:r>
      <w:r w:rsidR="000A573D" w:rsidRPr="00474903">
        <w:rPr>
          <w:sz w:val="24"/>
          <w:szCs w:val="24"/>
        </w:rPr>
        <w:t xml:space="preserve"> </w:t>
      </w:r>
      <w:r w:rsidR="00E21EF4">
        <w:rPr>
          <w:sz w:val="24"/>
          <w:szCs w:val="24"/>
        </w:rPr>
        <w:t xml:space="preserve">Oct. 9 - </w:t>
      </w:r>
      <w:r w:rsidR="000A573D" w:rsidRPr="00474903">
        <w:rPr>
          <w:sz w:val="24"/>
          <w:szCs w:val="24"/>
        </w:rPr>
        <w:t>Approved</w:t>
      </w:r>
    </w:p>
    <w:p w:rsidR="005B08AF" w:rsidRPr="00474903" w:rsidRDefault="005B08AF" w:rsidP="008E664E">
      <w:pPr>
        <w:pStyle w:val="NoSpacing"/>
        <w:rPr>
          <w:sz w:val="24"/>
          <w:szCs w:val="24"/>
        </w:rPr>
      </w:pPr>
    </w:p>
    <w:p w:rsidR="005B08AF" w:rsidRDefault="005D6408" w:rsidP="008E664E">
      <w:pPr>
        <w:pStyle w:val="NoSpacing"/>
        <w:rPr>
          <w:b/>
          <w:sz w:val="24"/>
          <w:szCs w:val="24"/>
        </w:rPr>
      </w:pPr>
      <w:r w:rsidRPr="00474903">
        <w:rPr>
          <w:b/>
          <w:sz w:val="24"/>
          <w:szCs w:val="24"/>
        </w:rPr>
        <w:t xml:space="preserve">II. </w:t>
      </w:r>
      <w:r w:rsidR="00676724" w:rsidRPr="00474903">
        <w:rPr>
          <w:b/>
          <w:sz w:val="24"/>
          <w:szCs w:val="24"/>
        </w:rPr>
        <w:tab/>
      </w:r>
      <w:r w:rsidR="008E664E" w:rsidRPr="00474903">
        <w:rPr>
          <w:b/>
          <w:sz w:val="24"/>
          <w:szCs w:val="24"/>
        </w:rPr>
        <w:t>AGENDA ITEMS</w:t>
      </w:r>
    </w:p>
    <w:p w:rsidR="00E21EF4" w:rsidRPr="00740DDC" w:rsidRDefault="00E21EF4" w:rsidP="00E21EF4">
      <w:pPr>
        <w:pStyle w:val="NoSpacing"/>
        <w:numPr>
          <w:ilvl w:val="0"/>
          <w:numId w:val="6"/>
        </w:numPr>
        <w:rPr>
          <w:b/>
          <w:sz w:val="24"/>
          <w:szCs w:val="24"/>
        </w:rPr>
      </w:pPr>
      <w:r>
        <w:rPr>
          <w:b/>
          <w:sz w:val="24"/>
          <w:szCs w:val="24"/>
        </w:rPr>
        <w:t xml:space="preserve">Executive/Board of Directors – </w:t>
      </w:r>
      <w:r w:rsidR="0030767D">
        <w:rPr>
          <w:sz w:val="24"/>
          <w:szCs w:val="24"/>
        </w:rPr>
        <w:t xml:space="preserve">Good meeting! </w:t>
      </w:r>
      <w:r w:rsidRPr="00E21EF4">
        <w:rPr>
          <w:sz w:val="24"/>
          <w:szCs w:val="24"/>
        </w:rPr>
        <w:t xml:space="preserve"> Lynn will send minutes from meeting this week.</w:t>
      </w:r>
    </w:p>
    <w:p w:rsidR="00740DDC" w:rsidRDefault="00740DDC" w:rsidP="00740DDC">
      <w:pPr>
        <w:pStyle w:val="NoSpacing"/>
        <w:ind w:left="1080"/>
        <w:rPr>
          <w:b/>
          <w:sz w:val="24"/>
          <w:szCs w:val="24"/>
        </w:rPr>
      </w:pPr>
    </w:p>
    <w:p w:rsidR="00E21EF4" w:rsidRPr="00740DDC" w:rsidRDefault="00E21EF4" w:rsidP="00E21EF4">
      <w:pPr>
        <w:pStyle w:val="NoSpacing"/>
        <w:numPr>
          <w:ilvl w:val="0"/>
          <w:numId w:val="6"/>
        </w:numPr>
        <w:rPr>
          <w:b/>
          <w:sz w:val="24"/>
          <w:szCs w:val="24"/>
        </w:rPr>
      </w:pPr>
      <w:r>
        <w:rPr>
          <w:b/>
          <w:sz w:val="24"/>
          <w:szCs w:val="24"/>
        </w:rPr>
        <w:t xml:space="preserve">Website – </w:t>
      </w:r>
      <w:r w:rsidRPr="00E21EF4">
        <w:rPr>
          <w:sz w:val="24"/>
          <w:szCs w:val="24"/>
        </w:rPr>
        <w:t>Fixed pictures.</w:t>
      </w:r>
      <w:r>
        <w:rPr>
          <w:sz w:val="24"/>
          <w:szCs w:val="24"/>
        </w:rPr>
        <w:t xml:space="preserve"> </w:t>
      </w:r>
      <w:r w:rsidR="008B7B78">
        <w:rPr>
          <w:sz w:val="24"/>
          <w:szCs w:val="24"/>
        </w:rPr>
        <w:t xml:space="preserve">We may want to consider designating one person on the Board as the web master for DEI. Senobia suggested continuing to follow IPE as a model – they were one of the first consortiums. May want to consider a blog. Lynn asked if can send group picture and list of topics that are DEI related for CSM. Dawn suggested that we get more listed under meetings. </w:t>
      </w:r>
      <w:r w:rsidR="00740DDC">
        <w:rPr>
          <w:sz w:val="24"/>
          <w:szCs w:val="24"/>
        </w:rPr>
        <w:t>May be able to send a message to those who attended.</w:t>
      </w:r>
    </w:p>
    <w:p w:rsidR="00740DDC" w:rsidRDefault="00740DDC" w:rsidP="00740DDC">
      <w:pPr>
        <w:pStyle w:val="NoSpacing"/>
        <w:ind w:left="1080"/>
        <w:rPr>
          <w:b/>
          <w:sz w:val="24"/>
          <w:szCs w:val="24"/>
        </w:rPr>
      </w:pPr>
    </w:p>
    <w:p w:rsidR="00E21EF4" w:rsidRDefault="00E21EF4" w:rsidP="00E21EF4">
      <w:pPr>
        <w:pStyle w:val="NoSpacing"/>
        <w:numPr>
          <w:ilvl w:val="0"/>
          <w:numId w:val="6"/>
        </w:numPr>
        <w:rPr>
          <w:sz w:val="24"/>
          <w:szCs w:val="24"/>
        </w:rPr>
      </w:pPr>
      <w:r>
        <w:rPr>
          <w:b/>
          <w:sz w:val="24"/>
          <w:szCs w:val="24"/>
        </w:rPr>
        <w:t xml:space="preserve">Consortium membership – </w:t>
      </w:r>
      <w:r w:rsidR="0030767D" w:rsidRPr="0030767D">
        <w:rPr>
          <w:sz w:val="24"/>
          <w:szCs w:val="24"/>
        </w:rPr>
        <w:t>Need to get people active and participating, as they encourages retention.</w:t>
      </w:r>
    </w:p>
    <w:p w:rsidR="0030767D" w:rsidRPr="0030767D" w:rsidRDefault="0030767D" w:rsidP="0030767D">
      <w:pPr>
        <w:pStyle w:val="NoSpacing"/>
        <w:rPr>
          <w:sz w:val="24"/>
          <w:szCs w:val="24"/>
        </w:rPr>
      </w:pPr>
    </w:p>
    <w:p w:rsidR="00740DDC" w:rsidRPr="003622B3" w:rsidRDefault="00740DDC" w:rsidP="00E21EF4">
      <w:pPr>
        <w:pStyle w:val="NoSpacing"/>
        <w:numPr>
          <w:ilvl w:val="0"/>
          <w:numId w:val="6"/>
        </w:numPr>
        <w:rPr>
          <w:b/>
          <w:sz w:val="24"/>
          <w:szCs w:val="24"/>
        </w:rPr>
      </w:pPr>
      <w:r>
        <w:rPr>
          <w:b/>
          <w:sz w:val="24"/>
          <w:szCs w:val="24"/>
        </w:rPr>
        <w:t xml:space="preserve">ELC Conference </w:t>
      </w:r>
      <w:r w:rsidR="0030767D">
        <w:rPr>
          <w:b/>
          <w:sz w:val="24"/>
          <w:szCs w:val="24"/>
        </w:rPr>
        <w:t>–</w:t>
      </w:r>
      <w:r>
        <w:rPr>
          <w:b/>
          <w:sz w:val="24"/>
          <w:szCs w:val="24"/>
        </w:rPr>
        <w:t xml:space="preserve"> </w:t>
      </w:r>
      <w:r w:rsidR="0030767D" w:rsidRPr="0030767D">
        <w:rPr>
          <w:sz w:val="24"/>
          <w:szCs w:val="24"/>
        </w:rPr>
        <w:t>Senobia thanked Lynn for presenting to the Board.</w:t>
      </w:r>
      <w:r w:rsidR="0030767D">
        <w:rPr>
          <w:b/>
          <w:sz w:val="24"/>
          <w:szCs w:val="24"/>
        </w:rPr>
        <w:t xml:space="preserve"> </w:t>
      </w:r>
      <w:r w:rsidR="0030767D">
        <w:rPr>
          <w:sz w:val="24"/>
          <w:szCs w:val="24"/>
        </w:rPr>
        <w:t xml:space="preserve">Senobia received positive feedback from the Board and Emmanuel regarding our progress in such a short time. </w:t>
      </w:r>
      <w:r w:rsidR="004F44A3">
        <w:rPr>
          <w:sz w:val="24"/>
          <w:szCs w:val="24"/>
        </w:rPr>
        <w:t>Need to find out who is sitting on committees for approval of presentations, and for task forces, to make sure representation related to DEI.</w:t>
      </w:r>
      <w:r w:rsidR="004F44A3">
        <w:rPr>
          <w:b/>
          <w:sz w:val="24"/>
          <w:szCs w:val="24"/>
        </w:rPr>
        <w:t xml:space="preserve"> </w:t>
      </w:r>
      <w:r w:rsidR="004F44A3" w:rsidRPr="004F44A3">
        <w:rPr>
          <w:sz w:val="24"/>
          <w:szCs w:val="24"/>
        </w:rPr>
        <w:t>Perhaps poll members for conference topics or vote importance.</w:t>
      </w:r>
      <w:r w:rsidR="004F44A3">
        <w:rPr>
          <w:sz w:val="24"/>
          <w:szCs w:val="24"/>
        </w:rPr>
        <w:t xml:space="preserve"> Many at consortium meeting reported positive experience, and need for all groups to collaborate.</w:t>
      </w:r>
    </w:p>
    <w:p w:rsidR="003622B3" w:rsidRPr="003622B3" w:rsidRDefault="003622B3" w:rsidP="003622B3">
      <w:pPr>
        <w:pStyle w:val="NoSpacing"/>
        <w:ind w:left="1080"/>
        <w:rPr>
          <w:sz w:val="24"/>
          <w:szCs w:val="24"/>
        </w:rPr>
      </w:pPr>
      <w:r w:rsidRPr="003622B3">
        <w:rPr>
          <w:sz w:val="24"/>
          <w:szCs w:val="24"/>
        </w:rPr>
        <w:t xml:space="preserve">Feedback regarding simultaneous presentations, </w:t>
      </w:r>
      <w:proofErr w:type="spellStart"/>
      <w:r w:rsidRPr="003622B3">
        <w:rPr>
          <w:sz w:val="24"/>
          <w:szCs w:val="24"/>
        </w:rPr>
        <w:t>etc</w:t>
      </w:r>
      <w:proofErr w:type="spellEnd"/>
      <w:r w:rsidRPr="003622B3">
        <w:rPr>
          <w:sz w:val="24"/>
          <w:szCs w:val="24"/>
        </w:rPr>
        <w:t>, especially business meeting conflicting with presentations.</w:t>
      </w:r>
    </w:p>
    <w:p w:rsidR="00740DDC" w:rsidRDefault="00740DDC" w:rsidP="00740DDC">
      <w:pPr>
        <w:pStyle w:val="NoSpacing"/>
        <w:rPr>
          <w:b/>
          <w:sz w:val="24"/>
          <w:szCs w:val="24"/>
        </w:rPr>
      </w:pPr>
    </w:p>
    <w:p w:rsidR="00740DDC" w:rsidRDefault="00740DDC" w:rsidP="00740DDC">
      <w:pPr>
        <w:pStyle w:val="NoSpacing"/>
        <w:rPr>
          <w:b/>
          <w:sz w:val="24"/>
          <w:szCs w:val="24"/>
        </w:rPr>
      </w:pPr>
      <w:r>
        <w:rPr>
          <w:b/>
          <w:sz w:val="24"/>
          <w:szCs w:val="24"/>
        </w:rPr>
        <w:t>III.</w:t>
      </w:r>
      <w:r>
        <w:rPr>
          <w:b/>
          <w:sz w:val="24"/>
          <w:szCs w:val="24"/>
        </w:rPr>
        <w:tab/>
        <w:t>New Business</w:t>
      </w:r>
    </w:p>
    <w:p w:rsidR="004F44A3" w:rsidRDefault="004F44A3" w:rsidP="004F44A3">
      <w:pPr>
        <w:pStyle w:val="NoSpacing"/>
        <w:numPr>
          <w:ilvl w:val="0"/>
          <w:numId w:val="7"/>
        </w:numPr>
        <w:rPr>
          <w:b/>
          <w:sz w:val="24"/>
          <w:szCs w:val="24"/>
        </w:rPr>
      </w:pPr>
      <w:r>
        <w:rPr>
          <w:b/>
          <w:sz w:val="24"/>
          <w:szCs w:val="24"/>
        </w:rPr>
        <w:t>ACAPT/ELC</w:t>
      </w:r>
    </w:p>
    <w:p w:rsidR="002A21F4" w:rsidRPr="00227910" w:rsidRDefault="004F44A3" w:rsidP="00370604">
      <w:pPr>
        <w:pStyle w:val="NoSpacing"/>
        <w:numPr>
          <w:ilvl w:val="1"/>
          <w:numId w:val="7"/>
        </w:numPr>
        <w:rPr>
          <w:sz w:val="24"/>
          <w:szCs w:val="24"/>
        </w:rPr>
      </w:pPr>
      <w:r w:rsidRPr="00227910">
        <w:rPr>
          <w:sz w:val="24"/>
          <w:szCs w:val="24"/>
        </w:rPr>
        <w:t>Reimbursement documents</w:t>
      </w:r>
      <w:r w:rsidR="002A21F4" w:rsidRPr="00227910">
        <w:rPr>
          <w:sz w:val="24"/>
          <w:szCs w:val="24"/>
        </w:rPr>
        <w:t xml:space="preserve"> – please submit forms and send directly to Sandy. Senobia will clarify documents – may have to send to Lynn and then all go in to Sandy at the same time. Due date – to Lynn by Friday, November 1. </w:t>
      </w:r>
      <w:r w:rsidR="009857A2" w:rsidRPr="00227910">
        <w:rPr>
          <w:sz w:val="24"/>
          <w:szCs w:val="24"/>
        </w:rPr>
        <w:t xml:space="preserve">Senobia has not received final bill for catering or other charges. </w:t>
      </w:r>
    </w:p>
    <w:p w:rsidR="002A21F4" w:rsidRPr="00227910" w:rsidRDefault="004F44A3" w:rsidP="005C7CD2">
      <w:pPr>
        <w:pStyle w:val="NoSpacing"/>
        <w:numPr>
          <w:ilvl w:val="1"/>
          <w:numId w:val="7"/>
        </w:numPr>
        <w:rPr>
          <w:sz w:val="24"/>
          <w:szCs w:val="24"/>
        </w:rPr>
      </w:pPr>
      <w:r w:rsidRPr="00227910">
        <w:rPr>
          <w:sz w:val="24"/>
          <w:szCs w:val="24"/>
        </w:rPr>
        <w:t xml:space="preserve">Concerns, comments, </w:t>
      </w:r>
      <w:r w:rsidR="003622B3" w:rsidRPr="00227910">
        <w:rPr>
          <w:sz w:val="24"/>
          <w:szCs w:val="24"/>
        </w:rPr>
        <w:t>other communications</w:t>
      </w:r>
      <w:r w:rsidR="002A21F4" w:rsidRPr="00227910">
        <w:rPr>
          <w:sz w:val="24"/>
          <w:szCs w:val="24"/>
        </w:rPr>
        <w:t xml:space="preserve"> – </w:t>
      </w:r>
      <w:r w:rsidR="00227910" w:rsidRPr="00227910">
        <w:rPr>
          <w:sz w:val="24"/>
          <w:szCs w:val="24"/>
        </w:rPr>
        <w:t>She will give more feedback to Sandy regarding the room set-up and issue with sound.</w:t>
      </w:r>
      <w:r w:rsidR="00227910">
        <w:rPr>
          <w:sz w:val="24"/>
          <w:szCs w:val="24"/>
        </w:rPr>
        <w:t xml:space="preserve"> Perhaps next time discussion regarding each persons’ interest in DEI. Apparently someone asked by “Diversity” scholarship goes only based on race. We need to make sure that we do not exclude </w:t>
      </w:r>
      <w:r w:rsidR="00CD2D3A">
        <w:rPr>
          <w:sz w:val="24"/>
          <w:szCs w:val="24"/>
        </w:rPr>
        <w:t xml:space="preserve">individuals from other underrepresented groups. </w:t>
      </w:r>
    </w:p>
    <w:p w:rsidR="002A21F4" w:rsidRPr="004F44A3" w:rsidRDefault="002A21F4" w:rsidP="002A21F4">
      <w:pPr>
        <w:pStyle w:val="NoSpacing"/>
        <w:ind w:left="1800"/>
        <w:rPr>
          <w:sz w:val="24"/>
          <w:szCs w:val="24"/>
        </w:rPr>
      </w:pPr>
    </w:p>
    <w:p w:rsidR="002A21F4" w:rsidRDefault="004F44A3" w:rsidP="002A21F4">
      <w:pPr>
        <w:pStyle w:val="NoSpacing"/>
        <w:numPr>
          <w:ilvl w:val="0"/>
          <w:numId w:val="7"/>
        </w:numPr>
        <w:rPr>
          <w:b/>
          <w:sz w:val="24"/>
          <w:szCs w:val="24"/>
        </w:rPr>
      </w:pPr>
      <w:r>
        <w:rPr>
          <w:b/>
          <w:sz w:val="24"/>
          <w:szCs w:val="24"/>
        </w:rPr>
        <w:t>Next Steps</w:t>
      </w:r>
    </w:p>
    <w:p w:rsidR="002A21F4" w:rsidRPr="002A5217" w:rsidRDefault="002A21F4" w:rsidP="002A21F4">
      <w:pPr>
        <w:pStyle w:val="NoSpacing"/>
        <w:numPr>
          <w:ilvl w:val="1"/>
          <w:numId w:val="7"/>
        </w:numPr>
        <w:rPr>
          <w:b/>
          <w:sz w:val="24"/>
          <w:szCs w:val="24"/>
        </w:rPr>
      </w:pPr>
      <w:r w:rsidRPr="00227910">
        <w:rPr>
          <w:rFonts w:ascii="Calibri" w:hAnsi="Calibri"/>
          <w:bCs/>
          <w:color w:val="000000"/>
          <w:sz w:val="24"/>
          <w:szCs w:val="24"/>
        </w:rPr>
        <w:t>Each member get a member</w:t>
      </w:r>
      <w:r w:rsidR="00227910" w:rsidRPr="00227910">
        <w:rPr>
          <w:rFonts w:ascii="Calibri" w:hAnsi="Calibri"/>
          <w:bCs/>
          <w:color w:val="000000"/>
          <w:sz w:val="24"/>
          <w:szCs w:val="24"/>
        </w:rPr>
        <w:t xml:space="preserve"> – Send letter to all attendees, an</w:t>
      </w:r>
      <w:r w:rsidR="00CD2D3A">
        <w:rPr>
          <w:rFonts w:ascii="Calibri" w:hAnsi="Calibri"/>
          <w:bCs/>
          <w:color w:val="000000"/>
          <w:sz w:val="24"/>
          <w:szCs w:val="24"/>
        </w:rPr>
        <w:t>d suggest that each sign-up as a member, and recommend colleagues to sign up.</w:t>
      </w:r>
    </w:p>
    <w:p w:rsidR="002A5217" w:rsidRDefault="002A5217" w:rsidP="002A5217">
      <w:pPr>
        <w:pStyle w:val="NoSpacing"/>
        <w:ind w:left="1800"/>
        <w:rPr>
          <w:rFonts w:ascii="Calibri" w:hAnsi="Calibri"/>
          <w:bCs/>
          <w:color w:val="000000"/>
          <w:sz w:val="24"/>
          <w:szCs w:val="24"/>
        </w:rPr>
      </w:pPr>
      <w:r>
        <w:rPr>
          <w:rFonts w:ascii="Calibri" w:hAnsi="Calibri"/>
          <w:bCs/>
          <w:color w:val="000000"/>
          <w:sz w:val="24"/>
          <w:szCs w:val="24"/>
        </w:rPr>
        <w:lastRenderedPageBreak/>
        <w:t>Lynn suggested possible developing a Zoom presentation 1 time a semester – short presentation then discussion – inviting all members to attend.</w:t>
      </w:r>
    </w:p>
    <w:p w:rsidR="002A5217" w:rsidRPr="00227910" w:rsidRDefault="002A5217" w:rsidP="002A5217">
      <w:pPr>
        <w:pStyle w:val="NoSpacing"/>
        <w:ind w:left="1800"/>
        <w:rPr>
          <w:b/>
          <w:sz w:val="24"/>
          <w:szCs w:val="24"/>
        </w:rPr>
      </w:pPr>
    </w:p>
    <w:p w:rsidR="002A21F4" w:rsidRPr="002A5217" w:rsidRDefault="002A21F4" w:rsidP="002A21F4">
      <w:pPr>
        <w:pStyle w:val="NoSpacing"/>
        <w:numPr>
          <w:ilvl w:val="1"/>
          <w:numId w:val="7"/>
        </w:numPr>
        <w:rPr>
          <w:b/>
          <w:sz w:val="24"/>
          <w:szCs w:val="24"/>
        </w:rPr>
      </w:pPr>
      <w:r w:rsidRPr="00227910">
        <w:rPr>
          <w:rFonts w:ascii="Calibri" w:hAnsi="Calibri"/>
          <w:bCs/>
          <w:color w:val="000000"/>
          <w:sz w:val="24"/>
          <w:szCs w:val="24"/>
        </w:rPr>
        <w:t>DEI Platform Presentation/Poster</w:t>
      </w:r>
      <w:r w:rsidR="00CD2D3A">
        <w:rPr>
          <w:rFonts w:ascii="Calibri" w:hAnsi="Calibri"/>
          <w:bCs/>
          <w:color w:val="000000"/>
          <w:sz w:val="24"/>
          <w:szCs w:val="24"/>
        </w:rPr>
        <w:t xml:space="preserve"> </w:t>
      </w:r>
      <w:r w:rsidR="002A5217">
        <w:rPr>
          <w:rFonts w:ascii="Calibri" w:hAnsi="Calibri"/>
          <w:bCs/>
          <w:color w:val="000000"/>
          <w:sz w:val="24"/>
          <w:szCs w:val="24"/>
        </w:rPr>
        <w:t>–</w:t>
      </w:r>
      <w:r w:rsidR="00CD2D3A">
        <w:rPr>
          <w:rFonts w:ascii="Calibri" w:hAnsi="Calibri"/>
          <w:bCs/>
          <w:color w:val="000000"/>
          <w:sz w:val="24"/>
          <w:szCs w:val="24"/>
        </w:rPr>
        <w:t xml:space="preserve"> </w:t>
      </w:r>
      <w:r w:rsidR="002A5217">
        <w:rPr>
          <w:rFonts w:ascii="Calibri" w:hAnsi="Calibri"/>
          <w:bCs/>
          <w:color w:val="000000"/>
          <w:sz w:val="24"/>
          <w:szCs w:val="24"/>
        </w:rPr>
        <w:t>Minutes from consortium and board meeting will have some ideas – then we can discuss during next meeting.</w:t>
      </w:r>
    </w:p>
    <w:p w:rsidR="002A5217" w:rsidRPr="00227910" w:rsidRDefault="002A5217" w:rsidP="002A5217">
      <w:pPr>
        <w:pStyle w:val="NoSpacing"/>
        <w:ind w:left="1800"/>
        <w:rPr>
          <w:b/>
          <w:sz w:val="24"/>
          <w:szCs w:val="24"/>
        </w:rPr>
      </w:pPr>
    </w:p>
    <w:p w:rsidR="002A21F4" w:rsidRPr="00227910" w:rsidRDefault="002A21F4" w:rsidP="002A21F4">
      <w:pPr>
        <w:pStyle w:val="NoSpacing"/>
        <w:numPr>
          <w:ilvl w:val="1"/>
          <w:numId w:val="7"/>
        </w:numPr>
        <w:rPr>
          <w:b/>
          <w:sz w:val="24"/>
          <w:szCs w:val="24"/>
        </w:rPr>
      </w:pPr>
      <w:r w:rsidRPr="00227910">
        <w:rPr>
          <w:rFonts w:ascii="Calibri" w:hAnsi="Calibri"/>
          <w:bCs/>
          <w:color w:val="000000"/>
          <w:sz w:val="24"/>
          <w:szCs w:val="24"/>
        </w:rPr>
        <w:t>Nominations</w:t>
      </w:r>
      <w:r w:rsidR="002A5217">
        <w:rPr>
          <w:rFonts w:ascii="Calibri" w:hAnsi="Calibri"/>
          <w:bCs/>
          <w:color w:val="000000"/>
          <w:sz w:val="24"/>
          <w:szCs w:val="24"/>
        </w:rPr>
        <w:t xml:space="preserve"> </w:t>
      </w:r>
      <w:r w:rsidR="00202DB3">
        <w:rPr>
          <w:rFonts w:ascii="Calibri" w:hAnsi="Calibri"/>
          <w:bCs/>
          <w:color w:val="000000"/>
          <w:sz w:val="24"/>
          <w:szCs w:val="24"/>
        </w:rPr>
        <w:t>–</w:t>
      </w:r>
      <w:r w:rsidR="002A5217">
        <w:rPr>
          <w:rFonts w:ascii="Calibri" w:hAnsi="Calibri"/>
          <w:bCs/>
          <w:color w:val="000000"/>
          <w:sz w:val="24"/>
          <w:szCs w:val="24"/>
        </w:rPr>
        <w:t xml:space="preserve"> </w:t>
      </w:r>
      <w:r w:rsidR="00202DB3">
        <w:rPr>
          <w:rFonts w:ascii="Calibri" w:hAnsi="Calibri"/>
          <w:bCs/>
          <w:color w:val="000000"/>
          <w:sz w:val="24"/>
          <w:szCs w:val="24"/>
        </w:rPr>
        <w:t>Need to review forms.</w:t>
      </w:r>
    </w:p>
    <w:p w:rsidR="002A5217" w:rsidRDefault="002A5217" w:rsidP="002A5217">
      <w:pPr>
        <w:pStyle w:val="NoSpacing"/>
        <w:rPr>
          <w:rFonts w:ascii="Calibri" w:hAnsi="Calibri" w:cs="Times New Roman"/>
          <w:color w:val="000000"/>
          <w:sz w:val="24"/>
          <w:szCs w:val="24"/>
        </w:rPr>
      </w:pPr>
    </w:p>
    <w:p w:rsidR="008B7B78" w:rsidRDefault="002A5217" w:rsidP="002A5217">
      <w:pPr>
        <w:pStyle w:val="NoSpacing"/>
        <w:rPr>
          <w:b/>
          <w:sz w:val="24"/>
          <w:szCs w:val="24"/>
        </w:rPr>
      </w:pPr>
      <w:r w:rsidRPr="002A5217">
        <w:rPr>
          <w:rFonts w:ascii="Calibri" w:hAnsi="Calibri" w:cs="Times New Roman"/>
          <w:b/>
          <w:color w:val="000000"/>
          <w:sz w:val="24"/>
          <w:szCs w:val="24"/>
        </w:rPr>
        <w:t>IV.</w:t>
      </w:r>
      <w:r>
        <w:rPr>
          <w:rFonts w:ascii="Calibri" w:hAnsi="Calibri" w:cs="Times New Roman"/>
          <w:color w:val="000000"/>
          <w:sz w:val="24"/>
          <w:szCs w:val="24"/>
        </w:rPr>
        <w:tab/>
      </w:r>
      <w:r>
        <w:rPr>
          <w:b/>
          <w:sz w:val="24"/>
          <w:szCs w:val="24"/>
        </w:rPr>
        <w:t xml:space="preserve">REPORTS – </w:t>
      </w:r>
      <w:r w:rsidRPr="002A5217">
        <w:rPr>
          <w:sz w:val="24"/>
          <w:szCs w:val="24"/>
        </w:rPr>
        <w:t xml:space="preserve">Dawn has a proposal accepted for NEXT. </w:t>
      </w:r>
    </w:p>
    <w:p w:rsidR="002A5217" w:rsidRPr="00474903" w:rsidRDefault="002A5217" w:rsidP="008B7B78">
      <w:pPr>
        <w:pStyle w:val="NoSpacing"/>
        <w:ind w:left="1080"/>
        <w:rPr>
          <w:b/>
          <w:sz w:val="24"/>
          <w:szCs w:val="24"/>
        </w:rPr>
      </w:pPr>
    </w:p>
    <w:p w:rsidR="00740DDC" w:rsidRDefault="000D096D" w:rsidP="008E664E">
      <w:pPr>
        <w:pStyle w:val="NoSpacing"/>
        <w:rPr>
          <w:b/>
          <w:sz w:val="24"/>
          <w:szCs w:val="24"/>
        </w:rPr>
      </w:pPr>
      <w:r w:rsidRPr="00474903">
        <w:rPr>
          <w:b/>
          <w:sz w:val="24"/>
          <w:szCs w:val="24"/>
        </w:rPr>
        <w:t>V</w:t>
      </w:r>
      <w:r w:rsidR="002605F5" w:rsidRPr="00474903">
        <w:rPr>
          <w:b/>
          <w:sz w:val="24"/>
          <w:szCs w:val="24"/>
        </w:rPr>
        <w:t>.</w:t>
      </w:r>
      <w:r w:rsidR="002605F5" w:rsidRPr="00474903">
        <w:rPr>
          <w:b/>
          <w:sz w:val="24"/>
          <w:szCs w:val="24"/>
        </w:rPr>
        <w:tab/>
      </w:r>
      <w:r w:rsidR="00740DDC">
        <w:rPr>
          <w:b/>
          <w:sz w:val="24"/>
          <w:szCs w:val="24"/>
        </w:rPr>
        <w:t>ACTION ITEMS</w:t>
      </w:r>
    </w:p>
    <w:p w:rsidR="00740DDC" w:rsidRDefault="00740DDC" w:rsidP="008E664E">
      <w:pPr>
        <w:pStyle w:val="NoSpacing"/>
        <w:rPr>
          <w:sz w:val="24"/>
          <w:szCs w:val="24"/>
        </w:rPr>
      </w:pPr>
      <w:r>
        <w:rPr>
          <w:b/>
          <w:sz w:val="24"/>
          <w:szCs w:val="24"/>
        </w:rPr>
        <w:tab/>
        <w:t xml:space="preserve">Lynn – </w:t>
      </w:r>
      <w:r w:rsidRPr="00740DDC">
        <w:rPr>
          <w:sz w:val="24"/>
          <w:szCs w:val="24"/>
        </w:rPr>
        <w:t>send in items to post and remove ACCE from Veronica’s titles</w:t>
      </w:r>
      <w:r w:rsidR="002A21F4">
        <w:rPr>
          <w:sz w:val="24"/>
          <w:szCs w:val="24"/>
        </w:rPr>
        <w:t xml:space="preserve"> for DEI web site</w:t>
      </w:r>
    </w:p>
    <w:p w:rsidR="00CD2D3A" w:rsidRDefault="00CD2D3A" w:rsidP="008E664E">
      <w:pPr>
        <w:pStyle w:val="NoSpacing"/>
        <w:rPr>
          <w:sz w:val="24"/>
          <w:szCs w:val="24"/>
        </w:rPr>
      </w:pPr>
      <w:r>
        <w:rPr>
          <w:sz w:val="24"/>
          <w:szCs w:val="24"/>
        </w:rPr>
        <w:tab/>
        <w:t>Invite individuals (ELC presenters) – to conference calls</w:t>
      </w:r>
    </w:p>
    <w:p w:rsidR="00202DB3" w:rsidRDefault="00202DB3" w:rsidP="008E664E">
      <w:pPr>
        <w:pStyle w:val="NoSpacing"/>
        <w:rPr>
          <w:b/>
          <w:sz w:val="24"/>
          <w:szCs w:val="24"/>
        </w:rPr>
      </w:pPr>
      <w:r>
        <w:rPr>
          <w:sz w:val="24"/>
          <w:szCs w:val="24"/>
        </w:rPr>
        <w:tab/>
      </w:r>
      <w:r w:rsidRPr="00202DB3">
        <w:rPr>
          <w:b/>
          <w:sz w:val="24"/>
          <w:szCs w:val="24"/>
        </w:rPr>
        <w:t>Dawn &amp; Veronica</w:t>
      </w:r>
      <w:r>
        <w:rPr>
          <w:sz w:val="24"/>
          <w:szCs w:val="24"/>
        </w:rPr>
        <w:t xml:space="preserve"> – talk about call for nominations.</w:t>
      </w:r>
    </w:p>
    <w:p w:rsidR="00740DDC" w:rsidRDefault="00740DDC" w:rsidP="008E664E">
      <w:pPr>
        <w:pStyle w:val="NoSpacing"/>
        <w:rPr>
          <w:b/>
          <w:sz w:val="24"/>
          <w:szCs w:val="24"/>
        </w:rPr>
      </w:pPr>
    </w:p>
    <w:p w:rsidR="00202DB3" w:rsidRPr="0039021E" w:rsidRDefault="00202DB3" w:rsidP="00202DB3">
      <w:pPr>
        <w:pStyle w:val="NoSpacing"/>
        <w:rPr>
          <w:b/>
          <w:sz w:val="24"/>
          <w:szCs w:val="24"/>
        </w:rPr>
      </w:pPr>
      <w:r>
        <w:rPr>
          <w:b/>
          <w:sz w:val="24"/>
          <w:szCs w:val="24"/>
        </w:rPr>
        <w:t>VI.</w:t>
      </w:r>
      <w:r>
        <w:rPr>
          <w:b/>
          <w:sz w:val="24"/>
          <w:szCs w:val="24"/>
        </w:rPr>
        <w:tab/>
      </w:r>
      <w:r w:rsidR="00825370" w:rsidRPr="00474903">
        <w:rPr>
          <w:b/>
          <w:sz w:val="24"/>
          <w:szCs w:val="24"/>
        </w:rPr>
        <w:t>NEXT MEETING</w:t>
      </w:r>
      <w:r w:rsidR="003D0B08" w:rsidRPr="00474903">
        <w:rPr>
          <w:sz w:val="24"/>
          <w:szCs w:val="24"/>
        </w:rPr>
        <w:t xml:space="preserve"> – </w:t>
      </w:r>
      <w:r>
        <w:rPr>
          <w:sz w:val="24"/>
          <w:szCs w:val="24"/>
        </w:rPr>
        <w:t>November 11, 2019</w:t>
      </w:r>
      <w:r w:rsidRPr="00202DB3">
        <w:rPr>
          <w:sz w:val="24"/>
          <w:szCs w:val="24"/>
        </w:rPr>
        <w:t xml:space="preserve"> </w:t>
      </w:r>
      <w:r w:rsidRPr="0039021E">
        <w:rPr>
          <w:sz w:val="24"/>
          <w:szCs w:val="24"/>
        </w:rPr>
        <w:t>Date:</w:t>
      </w:r>
      <w:r w:rsidRPr="0039021E">
        <w:rPr>
          <w:sz w:val="24"/>
          <w:szCs w:val="24"/>
        </w:rPr>
        <w:tab/>
      </w:r>
      <w:r w:rsidRPr="0039021E">
        <w:rPr>
          <w:sz w:val="24"/>
          <w:szCs w:val="24"/>
        </w:rPr>
        <w:tab/>
      </w:r>
      <w:r w:rsidRPr="0039021E">
        <w:rPr>
          <w:sz w:val="24"/>
          <w:szCs w:val="24"/>
        </w:rPr>
        <w:tab/>
      </w:r>
    </w:p>
    <w:p w:rsidR="00202DB3" w:rsidRPr="0039021E" w:rsidRDefault="00202DB3" w:rsidP="00202DB3">
      <w:pPr>
        <w:pStyle w:val="NoSpacing"/>
        <w:ind w:firstLine="720"/>
        <w:rPr>
          <w:sz w:val="24"/>
          <w:szCs w:val="24"/>
        </w:rPr>
      </w:pPr>
      <w:r w:rsidRPr="0039021E">
        <w:rPr>
          <w:sz w:val="24"/>
          <w:szCs w:val="24"/>
        </w:rPr>
        <w:t>Time:</w:t>
      </w:r>
      <w:r w:rsidRPr="0039021E">
        <w:rPr>
          <w:sz w:val="24"/>
          <w:szCs w:val="24"/>
        </w:rPr>
        <w:tab/>
      </w:r>
      <w:r w:rsidRPr="0039021E">
        <w:rPr>
          <w:sz w:val="24"/>
          <w:szCs w:val="24"/>
        </w:rPr>
        <w:tab/>
      </w:r>
      <w:r w:rsidRPr="0039021E">
        <w:rPr>
          <w:sz w:val="24"/>
          <w:szCs w:val="24"/>
        </w:rPr>
        <w:tab/>
        <w:t>12:00 noon (eastern)</w:t>
      </w:r>
    </w:p>
    <w:p w:rsidR="00202DB3" w:rsidRPr="0039021E" w:rsidRDefault="00202DB3" w:rsidP="00202DB3">
      <w:pPr>
        <w:pStyle w:val="PlainText"/>
        <w:ind w:firstLine="720"/>
        <w:rPr>
          <w:rStyle w:val="Hyperlink"/>
          <w:sz w:val="24"/>
          <w:szCs w:val="24"/>
          <w:u w:val="none"/>
        </w:rPr>
      </w:pPr>
      <w:bookmarkStart w:id="0" w:name="_GoBack"/>
      <w:bookmarkEnd w:id="0"/>
      <w:r w:rsidRPr="0039021E">
        <w:rPr>
          <w:sz w:val="24"/>
          <w:szCs w:val="24"/>
        </w:rPr>
        <w:t xml:space="preserve">Location:  </w:t>
      </w:r>
      <w:r w:rsidRPr="0039021E">
        <w:rPr>
          <w:sz w:val="24"/>
          <w:szCs w:val="24"/>
        </w:rPr>
        <w:tab/>
      </w:r>
      <w:r w:rsidRPr="0039021E">
        <w:rPr>
          <w:sz w:val="24"/>
          <w:szCs w:val="24"/>
        </w:rPr>
        <w:tab/>
      </w:r>
      <w:r w:rsidRPr="0039021E">
        <w:rPr>
          <w:rStyle w:val="Hyperlink"/>
          <w:sz w:val="24"/>
          <w:szCs w:val="24"/>
          <w:u w:val="none"/>
        </w:rPr>
        <w:t>Free conference Call</w:t>
      </w:r>
      <w:r>
        <w:rPr>
          <w:rStyle w:val="Hyperlink"/>
          <w:sz w:val="24"/>
          <w:szCs w:val="24"/>
          <w:u w:val="none"/>
        </w:rPr>
        <w:t xml:space="preserve">: </w:t>
      </w:r>
      <w:r w:rsidRPr="0039021E">
        <w:rPr>
          <w:rStyle w:val="Hyperlink"/>
          <w:sz w:val="24"/>
          <w:szCs w:val="24"/>
          <w:u w:val="none"/>
        </w:rPr>
        <w:t>605 313-4477</w:t>
      </w:r>
      <w:r>
        <w:rPr>
          <w:rStyle w:val="Hyperlink"/>
          <w:sz w:val="24"/>
          <w:szCs w:val="24"/>
          <w:u w:val="none"/>
        </w:rPr>
        <w:t xml:space="preserve">; </w:t>
      </w:r>
      <w:r w:rsidRPr="0039021E">
        <w:rPr>
          <w:rStyle w:val="Hyperlink"/>
          <w:sz w:val="24"/>
          <w:szCs w:val="24"/>
          <w:u w:val="none"/>
        </w:rPr>
        <w:t>140095#</w:t>
      </w:r>
    </w:p>
    <w:p w:rsidR="005B08AF" w:rsidRPr="00474903" w:rsidRDefault="005B08AF" w:rsidP="008E664E">
      <w:pPr>
        <w:pStyle w:val="NoSpacing"/>
        <w:rPr>
          <w:sz w:val="24"/>
          <w:szCs w:val="24"/>
        </w:rPr>
      </w:pPr>
    </w:p>
    <w:sectPr w:rsidR="005B08AF" w:rsidRPr="00474903" w:rsidSect="004749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E3917"/>
    <w:multiLevelType w:val="hybridMultilevel"/>
    <w:tmpl w:val="2CB6A956"/>
    <w:lvl w:ilvl="0" w:tplc="183AEB8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3F6F20"/>
    <w:multiLevelType w:val="hybridMultilevel"/>
    <w:tmpl w:val="32180960"/>
    <w:lvl w:ilvl="0" w:tplc="AC281A18">
      <w:start w:val="1"/>
      <w:numFmt w:val="upperLetter"/>
      <w:lvlText w:val="%1."/>
      <w:lvlJc w:val="left"/>
      <w:pPr>
        <w:ind w:left="1080" w:hanging="360"/>
      </w:pPr>
      <w:rPr>
        <w:rFonts w:hint="default"/>
      </w:rPr>
    </w:lvl>
    <w:lvl w:ilvl="1" w:tplc="E77AD40E">
      <w:start w:val="1"/>
      <w:numFmt w:val="decimal"/>
      <w:lvlText w:val="%2."/>
      <w:lvlJc w:val="left"/>
      <w:pPr>
        <w:ind w:left="1800" w:hanging="360"/>
      </w:pPr>
      <w:rPr>
        <w:rFonts w:ascii="Calibri" w:eastAsiaTheme="minorHAnsi" w:hAnsi="Calibri" w:cs="Times New Roman"/>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6F1C0F"/>
    <w:multiLevelType w:val="hybridMultilevel"/>
    <w:tmpl w:val="C90ED9B4"/>
    <w:lvl w:ilvl="0" w:tplc="532C1E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1908BB"/>
    <w:multiLevelType w:val="hybridMultilevel"/>
    <w:tmpl w:val="1BC6D9B4"/>
    <w:lvl w:ilvl="0" w:tplc="1F544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9D4DCA"/>
    <w:multiLevelType w:val="hybridMultilevel"/>
    <w:tmpl w:val="009484FC"/>
    <w:lvl w:ilvl="0" w:tplc="DC2E62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42783D"/>
    <w:multiLevelType w:val="hybridMultilevel"/>
    <w:tmpl w:val="4C1A0690"/>
    <w:lvl w:ilvl="0" w:tplc="4CC80D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1F12BE"/>
    <w:multiLevelType w:val="hybridMultilevel"/>
    <w:tmpl w:val="CEA06034"/>
    <w:lvl w:ilvl="0" w:tplc="89644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3"/>
  </w:num>
  <w:num w:numId="4">
    <w:abstractNumId w:val="4"/>
  </w:num>
  <w:num w:numId="5">
    <w:abstractNumId w:val="0"/>
  </w:num>
  <w:num w:numId="6">
    <w:abstractNumId w:val="2"/>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D1"/>
    <w:rsid w:val="00036197"/>
    <w:rsid w:val="000A573D"/>
    <w:rsid w:val="000D096D"/>
    <w:rsid w:val="001C6B36"/>
    <w:rsid w:val="001F698D"/>
    <w:rsid w:val="00202DB3"/>
    <w:rsid w:val="0021701F"/>
    <w:rsid w:val="00227910"/>
    <w:rsid w:val="002524CA"/>
    <w:rsid w:val="002605F5"/>
    <w:rsid w:val="002A21F4"/>
    <w:rsid w:val="002A5217"/>
    <w:rsid w:val="002D627B"/>
    <w:rsid w:val="0030767D"/>
    <w:rsid w:val="003622B3"/>
    <w:rsid w:val="00362D2A"/>
    <w:rsid w:val="00386159"/>
    <w:rsid w:val="0039021E"/>
    <w:rsid w:val="003C372C"/>
    <w:rsid w:val="003D0B08"/>
    <w:rsid w:val="00424405"/>
    <w:rsid w:val="00462CDF"/>
    <w:rsid w:val="00467466"/>
    <w:rsid w:val="00474903"/>
    <w:rsid w:val="004A1357"/>
    <w:rsid w:val="004B0BAF"/>
    <w:rsid w:val="004F44A3"/>
    <w:rsid w:val="005B08AF"/>
    <w:rsid w:val="005D05B6"/>
    <w:rsid w:val="005D6408"/>
    <w:rsid w:val="006648ED"/>
    <w:rsid w:val="00676724"/>
    <w:rsid w:val="00712994"/>
    <w:rsid w:val="0073160F"/>
    <w:rsid w:val="00740DDC"/>
    <w:rsid w:val="007651C2"/>
    <w:rsid w:val="00823B47"/>
    <w:rsid w:val="00825370"/>
    <w:rsid w:val="008B7B78"/>
    <w:rsid w:val="008C52FD"/>
    <w:rsid w:val="008E664E"/>
    <w:rsid w:val="009857A2"/>
    <w:rsid w:val="00A14C0D"/>
    <w:rsid w:val="00B07359"/>
    <w:rsid w:val="00B75012"/>
    <w:rsid w:val="00C16038"/>
    <w:rsid w:val="00C2485E"/>
    <w:rsid w:val="00CD2D3A"/>
    <w:rsid w:val="00CE2377"/>
    <w:rsid w:val="00CE500C"/>
    <w:rsid w:val="00D14DF6"/>
    <w:rsid w:val="00DB2D68"/>
    <w:rsid w:val="00E21EF4"/>
    <w:rsid w:val="00E82A4A"/>
    <w:rsid w:val="00E91F6B"/>
    <w:rsid w:val="00E96089"/>
    <w:rsid w:val="00EB0F13"/>
    <w:rsid w:val="00EF41D1"/>
    <w:rsid w:val="00EF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774E5-348E-4C31-B334-DB8BAC77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664E"/>
    <w:pPr>
      <w:spacing w:after="0" w:line="240" w:lineRule="auto"/>
    </w:pPr>
  </w:style>
  <w:style w:type="character" w:styleId="Hyperlink">
    <w:name w:val="Hyperlink"/>
    <w:basedOn w:val="DefaultParagraphFont"/>
    <w:uiPriority w:val="99"/>
    <w:semiHidden/>
    <w:unhideWhenUsed/>
    <w:rsid w:val="00676724"/>
    <w:rPr>
      <w:color w:val="0563C1" w:themeColor="hyperlink"/>
      <w:u w:val="single"/>
    </w:rPr>
  </w:style>
  <w:style w:type="paragraph" w:styleId="PlainText">
    <w:name w:val="Plain Text"/>
    <w:basedOn w:val="Normal"/>
    <w:link w:val="PlainTextChar"/>
    <w:uiPriority w:val="99"/>
    <w:unhideWhenUsed/>
    <w:rsid w:val="0067672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76724"/>
    <w:rPr>
      <w:rFonts w:ascii="Calibri" w:hAnsi="Calibri"/>
      <w:szCs w:val="21"/>
    </w:rPr>
  </w:style>
  <w:style w:type="paragraph" w:styleId="BalloonText">
    <w:name w:val="Balloon Text"/>
    <w:basedOn w:val="Normal"/>
    <w:link w:val="BalloonTextChar"/>
    <w:uiPriority w:val="99"/>
    <w:semiHidden/>
    <w:unhideWhenUsed/>
    <w:rsid w:val="00825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370"/>
    <w:rPr>
      <w:rFonts w:ascii="Segoe UI" w:hAnsi="Segoe UI" w:cs="Segoe UI"/>
      <w:sz w:val="18"/>
      <w:szCs w:val="18"/>
    </w:rPr>
  </w:style>
  <w:style w:type="paragraph" w:styleId="NormalWeb">
    <w:name w:val="Normal (Web)"/>
    <w:basedOn w:val="Normal"/>
    <w:uiPriority w:val="99"/>
    <w:semiHidden/>
    <w:unhideWhenUsed/>
    <w:rsid w:val="00E82A4A"/>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740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64387">
      <w:bodyDiv w:val="1"/>
      <w:marLeft w:val="0"/>
      <w:marRight w:val="0"/>
      <w:marTop w:val="0"/>
      <w:marBottom w:val="0"/>
      <w:divBdr>
        <w:top w:val="none" w:sz="0" w:space="0" w:color="auto"/>
        <w:left w:val="none" w:sz="0" w:space="0" w:color="auto"/>
        <w:bottom w:val="none" w:sz="0" w:space="0" w:color="auto"/>
        <w:right w:val="none" w:sz="0" w:space="0" w:color="auto"/>
      </w:divBdr>
    </w:div>
    <w:div w:id="1380282522">
      <w:bodyDiv w:val="1"/>
      <w:marLeft w:val="0"/>
      <w:marRight w:val="0"/>
      <w:marTop w:val="0"/>
      <w:marBottom w:val="0"/>
      <w:divBdr>
        <w:top w:val="none" w:sz="0" w:space="0" w:color="auto"/>
        <w:left w:val="none" w:sz="0" w:space="0" w:color="auto"/>
        <w:bottom w:val="none" w:sz="0" w:space="0" w:color="auto"/>
        <w:right w:val="none" w:sz="0" w:space="0" w:color="auto"/>
      </w:divBdr>
    </w:div>
    <w:div w:id="211219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Northern Illinois University</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Brown</dc:creator>
  <cp:keywords/>
  <dc:description/>
  <cp:lastModifiedBy>Millar, Audrey L.</cp:lastModifiedBy>
  <cp:revision>7</cp:revision>
  <cp:lastPrinted>2019-03-18T14:48:00Z</cp:lastPrinted>
  <dcterms:created xsi:type="dcterms:W3CDTF">2019-10-28T16:01:00Z</dcterms:created>
  <dcterms:modified xsi:type="dcterms:W3CDTF">2019-10-28T16:59:00Z</dcterms:modified>
</cp:coreProperties>
</file>