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7EC921" w14:textId="77777777" w:rsidR="00A30D0D" w:rsidRDefault="00A30D0D">
      <w:pPr>
        <w:spacing w:after="0" w:line="240" w:lineRule="auto"/>
        <w:jc w:val="center"/>
        <w:rPr>
          <w:rFonts w:ascii="Times New Roman" w:eastAsia="Times New Roman" w:hAnsi="Times New Roman" w:cs="Times New Roman"/>
          <w:b/>
          <w:sz w:val="24"/>
          <w:szCs w:val="24"/>
        </w:rPr>
      </w:pPr>
      <w:bookmarkStart w:id="0" w:name="h.gjdgxs" w:colFirst="0" w:colLast="0"/>
      <w:bookmarkStart w:id="1" w:name="_GoBack"/>
      <w:bookmarkEnd w:id="0"/>
      <w:bookmarkEnd w:id="1"/>
      <w:r>
        <w:rPr>
          <w:rFonts w:cs="Times New Roman"/>
          <w:b/>
          <w:noProof/>
        </w:rPr>
        <w:drawing>
          <wp:inline distT="0" distB="0" distL="0" distR="0" wp14:anchorId="57275C92" wp14:editId="1C172E39">
            <wp:extent cx="5230368" cy="1030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orizontal-fullcolor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0368" cy="1030224"/>
                    </a:xfrm>
                    <a:prstGeom prst="rect">
                      <a:avLst/>
                    </a:prstGeom>
                  </pic:spPr>
                </pic:pic>
              </a:graphicData>
            </a:graphic>
          </wp:inline>
        </w:drawing>
      </w:r>
    </w:p>
    <w:p w14:paraId="72F6B8FF" w14:textId="77777777" w:rsidR="00A30D0D" w:rsidRDefault="00A30D0D">
      <w:pPr>
        <w:spacing w:after="0" w:line="240" w:lineRule="auto"/>
        <w:jc w:val="center"/>
        <w:rPr>
          <w:rFonts w:ascii="Times New Roman" w:eastAsia="Times New Roman" w:hAnsi="Times New Roman" w:cs="Times New Roman"/>
          <w:b/>
          <w:sz w:val="24"/>
          <w:szCs w:val="24"/>
        </w:rPr>
      </w:pPr>
    </w:p>
    <w:p w14:paraId="7E240FCF" w14:textId="77777777" w:rsidR="00721997" w:rsidRDefault="00A30D0D">
      <w:pPr>
        <w:spacing w:after="0" w:line="240" w:lineRule="auto"/>
        <w:jc w:val="center"/>
      </w:pPr>
      <w:r>
        <w:rPr>
          <w:rFonts w:ascii="Times New Roman" w:eastAsia="Times New Roman" w:hAnsi="Times New Roman" w:cs="Times New Roman"/>
          <w:b/>
          <w:sz w:val="24"/>
          <w:szCs w:val="24"/>
        </w:rPr>
        <w:t xml:space="preserve">Task Force </w:t>
      </w:r>
      <w:r w:rsidR="00E65BE6">
        <w:rPr>
          <w:rFonts w:ascii="Times New Roman" w:eastAsia="Times New Roman" w:hAnsi="Times New Roman" w:cs="Times New Roman"/>
          <w:b/>
          <w:sz w:val="24"/>
          <w:szCs w:val="24"/>
        </w:rPr>
        <w:t>Definition</w:t>
      </w:r>
      <w:r w:rsidR="00DC62D3">
        <w:rPr>
          <w:rFonts w:ascii="Times New Roman" w:eastAsia="Times New Roman" w:hAnsi="Times New Roman" w:cs="Times New Roman"/>
          <w:b/>
          <w:sz w:val="24"/>
          <w:szCs w:val="24"/>
        </w:rPr>
        <w:t>, Formation, and Reporting</w:t>
      </w:r>
    </w:p>
    <w:p w14:paraId="487F7E19" w14:textId="77777777" w:rsidR="00721997" w:rsidRDefault="00721997">
      <w:pPr>
        <w:spacing w:after="0" w:line="240" w:lineRule="auto"/>
      </w:pPr>
    </w:p>
    <w:p w14:paraId="5E154F56" w14:textId="77777777" w:rsidR="00721997" w:rsidRDefault="00A30D0D">
      <w:pPr>
        <w:spacing w:after="0" w:line="240" w:lineRule="auto"/>
      </w:pPr>
      <w:r>
        <w:rPr>
          <w:rFonts w:ascii="Times New Roman" w:eastAsia="Times New Roman" w:hAnsi="Times New Roman" w:cs="Times New Roman"/>
          <w:b/>
          <w:sz w:val="24"/>
          <w:szCs w:val="24"/>
        </w:rPr>
        <w:t>Task Force</w:t>
      </w:r>
      <w:r w:rsidR="00AA089B">
        <w:rPr>
          <w:rFonts w:ascii="Times New Roman" w:eastAsia="Times New Roman" w:hAnsi="Times New Roman" w:cs="Times New Roman"/>
          <w:b/>
          <w:sz w:val="24"/>
          <w:szCs w:val="24"/>
        </w:rPr>
        <w:t xml:space="preserve"> Definition</w:t>
      </w:r>
    </w:p>
    <w:p w14:paraId="7291704E" w14:textId="77777777" w:rsidR="00721997" w:rsidRDefault="00721997">
      <w:pPr>
        <w:spacing w:after="0" w:line="240" w:lineRule="auto"/>
      </w:pPr>
    </w:p>
    <w:p w14:paraId="508E46E9" w14:textId="6254A74E" w:rsidR="00AA089B" w:rsidRDefault="00A30D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task force is a group of individuals appointed by the ACAPT Board of Directors to complete a specific charge or objective of interest to the enterprise of academic physical therapy.  Task forces are typica</w:t>
      </w:r>
      <w:r w:rsidR="00E65BE6">
        <w:rPr>
          <w:rFonts w:ascii="Times New Roman" w:eastAsia="Times New Roman" w:hAnsi="Times New Roman" w:cs="Times New Roman"/>
          <w:sz w:val="24"/>
          <w:szCs w:val="24"/>
        </w:rPr>
        <w:t xml:space="preserve">lly </w:t>
      </w:r>
      <w:r w:rsidR="0023710E">
        <w:rPr>
          <w:rFonts w:ascii="Times New Roman" w:eastAsia="Times New Roman" w:hAnsi="Times New Roman" w:cs="Times New Roman"/>
          <w:sz w:val="24"/>
          <w:szCs w:val="24"/>
        </w:rPr>
        <w:t>compose</w:t>
      </w:r>
      <w:r w:rsidR="00805480">
        <w:rPr>
          <w:rFonts w:ascii="Times New Roman" w:eastAsia="Times New Roman" w:hAnsi="Times New Roman" w:cs="Times New Roman"/>
          <w:sz w:val="24"/>
          <w:szCs w:val="24"/>
        </w:rPr>
        <w:t>d</w:t>
      </w:r>
      <w:r w:rsidR="00E65BE6">
        <w:rPr>
          <w:rFonts w:ascii="Times New Roman" w:eastAsia="Times New Roman" w:hAnsi="Times New Roman" w:cs="Times New Roman"/>
          <w:sz w:val="24"/>
          <w:szCs w:val="24"/>
        </w:rPr>
        <w:t xml:space="preserve"> of ACAPT members</w:t>
      </w:r>
      <w:r w:rsidR="00805480">
        <w:rPr>
          <w:rFonts w:ascii="Times New Roman" w:eastAsia="Times New Roman" w:hAnsi="Times New Roman" w:cs="Times New Roman"/>
          <w:sz w:val="24"/>
          <w:szCs w:val="24"/>
        </w:rPr>
        <w:t>, but may include representation from other communities of interest.</w:t>
      </w:r>
      <w:r>
        <w:rPr>
          <w:rFonts w:ascii="Times New Roman" w:eastAsia="Times New Roman" w:hAnsi="Times New Roman" w:cs="Times New Roman"/>
          <w:sz w:val="24"/>
          <w:szCs w:val="24"/>
        </w:rPr>
        <w:t xml:space="preserve"> </w:t>
      </w:r>
      <w:r w:rsidR="0080548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ACAPT Board member </w:t>
      </w:r>
      <w:r w:rsidR="00805480">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sidR="00805480">
        <w:rPr>
          <w:rFonts w:ascii="Times New Roman" w:eastAsia="Times New Roman" w:hAnsi="Times New Roman" w:cs="Times New Roman"/>
          <w:sz w:val="24"/>
          <w:szCs w:val="24"/>
        </w:rPr>
        <w:t>be assigned</w:t>
      </w:r>
      <w:r>
        <w:rPr>
          <w:rFonts w:ascii="Times New Roman" w:eastAsia="Times New Roman" w:hAnsi="Times New Roman" w:cs="Times New Roman"/>
          <w:sz w:val="24"/>
          <w:szCs w:val="24"/>
        </w:rPr>
        <w:t xml:space="preserve"> as a liaison to the task force.  APTA Staff and/or a consultant could be asked to serve on or assist with an ACAPT task force, as needed. </w:t>
      </w:r>
      <w:r w:rsidR="00805480">
        <w:rPr>
          <w:rFonts w:ascii="Times New Roman" w:eastAsia="Times New Roman" w:hAnsi="Times New Roman" w:cs="Times New Roman"/>
          <w:sz w:val="24"/>
          <w:szCs w:val="24"/>
        </w:rPr>
        <w:t>The Cha</w:t>
      </w:r>
      <w:r>
        <w:rPr>
          <w:rFonts w:ascii="Times New Roman" w:eastAsia="Times New Roman" w:hAnsi="Times New Roman" w:cs="Times New Roman"/>
          <w:sz w:val="24"/>
          <w:szCs w:val="24"/>
        </w:rPr>
        <w:t>ir organize</w:t>
      </w:r>
      <w:r w:rsidR="0080548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work of the task force, recording meeting notes or minutes of meetings/conference calls, and submitt</w:t>
      </w:r>
      <w:r w:rsidR="00E65BE6">
        <w:rPr>
          <w:rFonts w:ascii="Times New Roman" w:eastAsia="Times New Roman" w:hAnsi="Times New Roman" w:cs="Times New Roman"/>
          <w:sz w:val="24"/>
          <w:szCs w:val="24"/>
        </w:rPr>
        <w:t>ing reports to the ACAPT Board</w:t>
      </w:r>
      <w:r>
        <w:rPr>
          <w:rFonts w:ascii="Times New Roman" w:eastAsia="Times New Roman" w:hAnsi="Times New Roman" w:cs="Times New Roman"/>
          <w:sz w:val="24"/>
          <w:szCs w:val="24"/>
        </w:rPr>
        <w:t xml:space="preserve">.  </w:t>
      </w:r>
    </w:p>
    <w:p w14:paraId="7D434C1B" w14:textId="77777777" w:rsidR="00FB507E" w:rsidRDefault="00FB507E">
      <w:pPr>
        <w:spacing w:after="0" w:line="240" w:lineRule="auto"/>
        <w:rPr>
          <w:rFonts w:ascii="Times New Roman" w:eastAsia="Times New Roman" w:hAnsi="Times New Roman" w:cs="Times New Roman"/>
          <w:sz w:val="24"/>
          <w:szCs w:val="24"/>
        </w:rPr>
      </w:pPr>
    </w:p>
    <w:p w14:paraId="19CBA47E" w14:textId="60F7DA7A" w:rsidR="00FB507E" w:rsidRDefault="00FB507E" w:rsidP="00FB507E">
      <w:pPr>
        <w:spacing w:after="0" w:line="240" w:lineRule="auto"/>
        <w:rPr>
          <w:rFonts w:ascii="Times New Roman" w:hAnsi="Times New Roman" w:cs="Times New Roman"/>
          <w:sz w:val="24"/>
          <w:szCs w:val="24"/>
        </w:rPr>
      </w:pPr>
      <w:r w:rsidRPr="00FB507E">
        <w:rPr>
          <w:rFonts w:ascii="Times New Roman" w:hAnsi="Times New Roman" w:cs="Times New Roman"/>
          <w:sz w:val="24"/>
          <w:szCs w:val="24"/>
        </w:rPr>
        <w:t>The Task Force’s work is completed when the</w:t>
      </w:r>
      <w:r w:rsidR="009D3BF4">
        <w:rPr>
          <w:rFonts w:ascii="Times New Roman" w:hAnsi="Times New Roman" w:cs="Times New Roman"/>
          <w:sz w:val="24"/>
          <w:szCs w:val="24"/>
        </w:rPr>
        <w:t>y</w:t>
      </w:r>
      <w:r>
        <w:rPr>
          <w:rFonts w:ascii="Times New Roman" w:hAnsi="Times New Roman" w:cs="Times New Roman"/>
          <w:sz w:val="24"/>
          <w:szCs w:val="24"/>
        </w:rPr>
        <w:t xml:space="preserve"> present a</w:t>
      </w:r>
      <w:r w:rsidRPr="00FB507E">
        <w:rPr>
          <w:rFonts w:ascii="Times New Roman" w:hAnsi="Times New Roman" w:cs="Times New Roman"/>
          <w:sz w:val="24"/>
          <w:szCs w:val="24"/>
        </w:rPr>
        <w:t xml:space="preserve"> report </w:t>
      </w:r>
      <w:r>
        <w:rPr>
          <w:rFonts w:ascii="Times New Roman" w:hAnsi="Times New Roman" w:cs="Times New Roman"/>
          <w:sz w:val="24"/>
          <w:szCs w:val="24"/>
        </w:rPr>
        <w:t xml:space="preserve">to the ACAPT Board of Directors on their findings with recommendations. </w:t>
      </w:r>
      <w:r w:rsidRPr="00FB507E">
        <w:rPr>
          <w:rFonts w:ascii="Times New Roman" w:hAnsi="Times New Roman" w:cs="Times New Roman"/>
          <w:sz w:val="24"/>
          <w:szCs w:val="24"/>
        </w:rPr>
        <w:t xml:space="preserve">The Board may support and </w:t>
      </w:r>
      <w:r w:rsidR="00DA086D">
        <w:rPr>
          <w:rFonts w:ascii="Times New Roman" w:hAnsi="Times New Roman" w:cs="Times New Roman"/>
          <w:sz w:val="24"/>
          <w:szCs w:val="24"/>
        </w:rPr>
        <w:t>accept</w:t>
      </w:r>
      <w:r w:rsidR="00DA086D" w:rsidRPr="00FB507E">
        <w:rPr>
          <w:rFonts w:ascii="Times New Roman" w:hAnsi="Times New Roman" w:cs="Times New Roman"/>
          <w:sz w:val="24"/>
          <w:szCs w:val="24"/>
        </w:rPr>
        <w:t xml:space="preserve"> </w:t>
      </w:r>
      <w:r w:rsidRPr="00FB507E">
        <w:rPr>
          <w:rFonts w:ascii="Times New Roman" w:hAnsi="Times New Roman" w:cs="Times New Roman"/>
          <w:sz w:val="24"/>
          <w:szCs w:val="24"/>
        </w:rPr>
        <w:t>any or all of the recommendations.  The Board may also choose to table, take no action or edit the recommendations.</w:t>
      </w:r>
    </w:p>
    <w:p w14:paraId="347232D7" w14:textId="77777777" w:rsidR="00FB507E" w:rsidRPr="00FB507E" w:rsidRDefault="00FB507E" w:rsidP="00FB507E">
      <w:pPr>
        <w:spacing w:after="0" w:line="240" w:lineRule="auto"/>
        <w:rPr>
          <w:rFonts w:ascii="Times New Roman" w:eastAsia="Times New Roman" w:hAnsi="Times New Roman" w:cs="Times New Roman"/>
          <w:sz w:val="24"/>
          <w:szCs w:val="24"/>
        </w:rPr>
      </w:pPr>
    </w:p>
    <w:p w14:paraId="1C153D5F" w14:textId="0DD4A3A9" w:rsidR="00FB507E" w:rsidRPr="00FB507E" w:rsidRDefault="002B1C1E" w:rsidP="00FB507E">
      <w:pPr>
        <w:rPr>
          <w:color w:val="1F497D"/>
        </w:rPr>
      </w:pPr>
      <w:r>
        <w:rPr>
          <w:rFonts w:ascii="Times New Roman" w:hAnsi="Times New Roman" w:cs="Times New Roman"/>
          <w:sz w:val="24"/>
          <w:szCs w:val="24"/>
        </w:rPr>
        <w:t>T</w:t>
      </w:r>
      <w:r w:rsidR="00FB507E" w:rsidRPr="00FB507E">
        <w:rPr>
          <w:rFonts w:ascii="Times New Roman" w:hAnsi="Times New Roman" w:cs="Times New Roman"/>
          <w:sz w:val="24"/>
          <w:szCs w:val="24"/>
        </w:rPr>
        <w:t xml:space="preserve">he Board </w:t>
      </w:r>
      <w:r>
        <w:rPr>
          <w:rFonts w:ascii="Times New Roman" w:hAnsi="Times New Roman" w:cs="Times New Roman"/>
          <w:sz w:val="24"/>
          <w:szCs w:val="24"/>
        </w:rPr>
        <w:t xml:space="preserve">will </w:t>
      </w:r>
      <w:r w:rsidR="00FB507E" w:rsidRPr="00FB507E">
        <w:rPr>
          <w:rFonts w:ascii="Times New Roman" w:hAnsi="Times New Roman" w:cs="Times New Roman"/>
          <w:sz w:val="24"/>
          <w:szCs w:val="24"/>
        </w:rPr>
        <w:t>disband the Task Force</w:t>
      </w:r>
      <w:r>
        <w:rPr>
          <w:rFonts w:ascii="Times New Roman" w:hAnsi="Times New Roman" w:cs="Times New Roman"/>
          <w:sz w:val="24"/>
          <w:szCs w:val="24"/>
        </w:rPr>
        <w:t xml:space="preserve"> when their charge is complete</w:t>
      </w:r>
      <w:r w:rsidR="00FB507E" w:rsidRPr="00FB507E">
        <w:rPr>
          <w:rFonts w:ascii="Times New Roman" w:hAnsi="Times New Roman" w:cs="Times New Roman"/>
          <w:sz w:val="24"/>
          <w:szCs w:val="24"/>
        </w:rPr>
        <w:t>.</w:t>
      </w:r>
    </w:p>
    <w:p w14:paraId="75E02220" w14:textId="77777777" w:rsidR="00FB507E" w:rsidRDefault="00FB507E">
      <w:pPr>
        <w:spacing w:after="0" w:line="240" w:lineRule="auto"/>
        <w:rPr>
          <w:rFonts w:ascii="Times New Roman" w:eastAsia="Times New Roman" w:hAnsi="Times New Roman" w:cs="Times New Roman"/>
          <w:sz w:val="24"/>
          <w:szCs w:val="24"/>
        </w:rPr>
      </w:pPr>
    </w:p>
    <w:p w14:paraId="328A23CE" w14:textId="77777777" w:rsidR="00AA089B" w:rsidRPr="00AA089B" w:rsidRDefault="00AA089B">
      <w:pPr>
        <w:spacing w:after="0" w:line="240" w:lineRule="auto"/>
        <w:rPr>
          <w:rFonts w:ascii="Times New Roman" w:eastAsia="Times New Roman" w:hAnsi="Times New Roman" w:cs="Times New Roman"/>
          <w:b/>
          <w:sz w:val="24"/>
          <w:szCs w:val="24"/>
        </w:rPr>
      </w:pPr>
      <w:r w:rsidRPr="00AA089B">
        <w:rPr>
          <w:rFonts w:ascii="Times New Roman" w:eastAsia="Times New Roman" w:hAnsi="Times New Roman" w:cs="Times New Roman"/>
          <w:b/>
          <w:sz w:val="24"/>
          <w:szCs w:val="24"/>
        </w:rPr>
        <w:t>Formation Procedures</w:t>
      </w:r>
    </w:p>
    <w:p w14:paraId="788C6B2D" w14:textId="77777777" w:rsidR="00AA089B" w:rsidRPr="00AA089B" w:rsidRDefault="00AA089B" w:rsidP="00AA089B">
      <w:pPr>
        <w:pStyle w:val="ListParagraph"/>
        <w:spacing w:after="0" w:line="240" w:lineRule="auto"/>
      </w:pPr>
    </w:p>
    <w:p w14:paraId="3DF89948" w14:textId="77777777" w:rsidR="00DF4A73" w:rsidRPr="00DF4A73" w:rsidRDefault="00DF4A73" w:rsidP="00AA089B">
      <w:pPr>
        <w:pStyle w:val="ListParagraph"/>
        <w:numPr>
          <w:ilvl w:val="0"/>
          <w:numId w:val="1"/>
        </w:numPr>
        <w:spacing w:after="0" w:line="240" w:lineRule="auto"/>
        <w:rPr>
          <w:rFonts w:ascii="Times New Roman" w:hAnsi="Times New Roman" w:cs="Times New Roman"/>
          <w:sz w:val="24"/>
          <w:szCs w:val="24"/>
        </w:rPr>
      </w:pPr>
      <w:r w:rsidRPr="00DF4A73">
        <w:rPr>
          <w:rFonts w:ascii="Times New Roman" w:hAnsi="Times New Roman" w:cs="Times New Roman"/>
          <w:sz w:val="24"/>
          <w:szCs w:val="24"/>
        </w:rPr>
        <w:t xml:space="preserve">Identify the person(s) to develop the </w:t>
      </w:r>
      <w:r>
        <w:rPr>
          <w:rFonts w:ascii="Times New Roman" w:hAnsi="Times New Roman" w:cs="Times New Roman"/>
          <w:sz w:val="24"/>
          <w:szCs w:val="24"/>
        </w:rPr>
        <w:t xml:space="preserve">Task Force </w:t>
      </w:r>
      <w:r w:rsidRPr="00DF4A73">
        <w:rPr>
          <w:rFonts w:ascii="Times New Roman" w:hAnsi="Times New Roman" w:cs="Times New Roman"/>
          <w:sz w:val="24"/>
          <w:szCs w:val="24"/>
        </w:rPr>
        <w:t>Charter</w:t>
      </w:r>
    </w:p>
    <w:p w14:paraId="051D236B" w14:textId="29FF34E3" w:rsidR="00DF4A73" w:rsidRPr="00DF4A73" w:rsidRDefault="00DF4A73" w:rsidP="00DF4A73">
      <w:pPr>
        <w:pStyle w:val="ListParagraph"/>
        <w:numPr>
          <w:ilvl w:val="1"/>
          <w:numId w:val="1"/>
        </w:numPr>
        <w:spacing w:after="0" w:line="240" w:lineRule="auto"/>
        <w:rPr>
          <w:rFonts w:ascii="Times New Roman" w:hAnsi="Times New Roman" w:cs="Times New Roman"/>
          <w:sz w:val="24"/>
          <w:szCs w:val="24"/>
        </w:rPr>
      </w:pPr>
      <w:r w:rsidRPr="00DF4A73">
        <w:rPr>
          <w:rFonts w:ascii="Times New Roman" w:hAnsi="Times New Roman" w:cs="Times New Roman"/>
          <w:sz w:val="24"/>
          <w:szCs w:val="24"/>
        </w:rPr>
        <w:t>When a chair doesn’t already exist</w:t>
      </w:r>
      <w:r w:rsidR="00DA086D">
        <w:rPr>
          <w:rFonts w:ascii="Times New Roman" w:hAnsi="Times New Roman" w:cs="Times New Roman"/>
          <w:sz w:val="24"/>
          <w:szCs w:val="24"/>
        </w:rPr>
        <w:t xml:space="preserve"> because the Task Force is brand new and not a subset of an existing leadership group (</w:t>
      </w:r>
      <w:r w:rsidR="00DA086D" w:rsidRPr="00DA086D">
        <w:rPr>
          <w:rFonts w:ascii="Times New Roman" w:hAnsi="Times New Roman" w:cs="Times New Roman"/>
          <w:i/>
          <w:sz w:val="24"/>
          <w:szCs w:val="24"/>
        </w:rPr>
        <w:t>e.g., a Consortium developing a task force would use the Consortium’s chair in this role</w:t>
      </w:r>
      <w:r w:rsidR="00DA086D">
        <w:rPr>
          <w:rFonts w:ascii="Times New Roman" w:hAnsi="Times New Roman" w:cs="Times New Roman"/>
          <w:sz w:val="24"/>
          <w:szCs w:val="24"/>
        </w:rPr>
        <w:t>)</w:t>
      </w:r>
      <w:r w:rsidRPr="00DF4A73">
        <w:rPr>
          <w:rFonts w:ascii="Times New Roman" w:hAnsi="Times New Roman" w:cs="Times New Roman"/>
          <w:sz w:val="24"/>
          <w:szCs w:val="24"/>
        </w:rPr>
        <w:t xml:space="preserve">, the development of </w:t>
      </w:r>
      <w:r>
        <w:rPr>
          <w:rFonts w:ascii="Times New Roman" w:hAnsi="Times New Roman" w:cs="Times New Roman"/>
          <w:sz w:val="24"/>
          <w:szCs w:val="24"/>
        </w:rPr>
        <w:t>the Charter and</w:t>
      </w:r>
      <w:r w:rsidRPr="00DF4A73">
        <w:rPr>
          <w:rFonts w:ascii="Times New Roman" w:hAnsi="Times New Roman" w:cs="Times New Roman"/>
          <w:sz w:val="24"/>
          <w:szCs w:val="24"/>
        </w:rPr>
        <w:t xml:space="preserve"> call for volunteers will be assigned to a member of the Board </w:t>
      </w:r>
      <w:r>
        <w:rPr>
          <w:rFonts w:ascii="Times New Roman" w:hAnsi="Times New Roman" w:cs="Times New Roman"/>
          <w:sz w:val="24"/>
          <w:szCs w:val="24"/>
        </w:rPr>
        <w:t>by the rest of the members of the Board.  This person</w:t>
      </w:r>
      <w:r w:rsidRPr="00DF4A73">
        <w:rPr>
          <w:rFonts w:ascii="Times New Roman" w:hAnsi="Times New Roman" w:cs="Times New Roman"/>
          <w:sz w:val="24"/>
          <w:szCs w:val="24"/>
        </w:rPr>
        <w:t xml:space="preserve"> will then serve as the liaison to the formed </w:t>
      </w:r>
      <w:r>
        <w:rPr>
          <w:rFonts w:ascii="Times New Roman" w:hAnsi="Times New Roman" w:cs="Times New Roman"/>
          <w:sz w:val="24"/>
          <w:szCs w:val="24"/>
        </w:rPr>
        <w:t>Task Force.</w:t>
      </w:r>
    </w:p>
    <w:p w14:paraId="49E4858E" w14:textId="77777777" w:rsidR="007F07EE" w:rsidRDefault="007F07EE" w:rsidP="007F07EE">
      <w:pPr>
        <w:pStyle w:val="ListParagraph"/>
        <w:spacing w:after="0" w:line="240" w:lineRule="auto"/>
        <w:ind w:left="1440"/>
        <w:rPr>
          <w:rFonts w:ascii="Times New Roman" w:hAnsi="Times New Roman" w:cs="Times New Roman"/>
          <w:sz w:val="24"/>
          <w:szCs w:val="24"/>
        </w:rPr>
      </w:pPr>
    </w:p>
    <w:p w14:paraId="5EE46F93" w14:textId="3E9CBF02" w:rsidR="00DF4A73" w:rsidRPr="00DF4A73" w:rsidRDefault="00DF4A73" w:rsidP="00DF4A7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 chair does exist, </w:t>
      </w:r>
      <w:r w:rsidRPr="00DF4A73">
        <w:rPr>
          <w:rFonts w:ascii="Times New Roman" w:hAnsi="Times New Roman" w:cs="Times New Roman"/>
          <w:sz w:val="24"/>
          <w:szCs w:val="24"/>
        </w:rPr>
        <w:t xml:space="preserve">the development of </w:t>
      </w:r>
      <w:r>
        <w:rPr>
          <w:rFonts w:ascii="Times New Roman" w:hAnsi="Times New Roman" w:cs="Times New Roman"/>
          <w:sz w:val="24"/>
          <w:szCs w:val="24"/>
        </w:rPr>
        <w:t>the Charter and</w:t>
      </w:r>
      <w:r w:rsidRPr="00DF4A73">
        <w:rPr>
          <w:rFonts w:ascii="Times New Roman" w:hAnsi="Times New Roman" w:cs="Times New Roman"/>
          <w:sz w:val="24"/>
          <w:szCs w:val="24"/>
        </w:rPr>
        <w:t xml:space="preserve"> call for volunteers will be assigned to </w:t>
      </w:r>
      <w:r w:rsidR="00F649A5">
        <w:rPr>
          <w:rFonts w:ascii="Times New Roman" w:hAnsi="Times New Roman" w:cs="Times New Roman"/>
          <w:sz w:val="24"/>
          <w:szCs w:val="24"/>
        </w:rPr>
        <w:t xml:space="preserve">the </w:t>
      </w:r>
      <w:r w:rsidR="007F07EE">
        <w:rPr>
          <w:rFonts w:ascii="Times New Roman" w:hAnsi="Times New Roman" w:cs="Times New Roman"/>
          <w:sz w:val="24"/>
          <w:szCs w:val="24"/>
        </w:rPr>
        <w:t xml:space="preserve">Chair who will work collaboratively with the </w:t>
      </w:r>
      <w:r w:rsidR="00F649A5">
        <w:rPr>
          <w:rFonts w:ascii="Times New Roman" w:hAnsi="Times New Roman" w:cs="Times New Roman"/>
          <w:sz w:val="24"/>
          <w:szCs w:val="24"/>
        </w:rPr>
        <w:t xml:space="preserve">assigned </w:t>
      </w:r>
      <w:r w:rsidR="007F07EE">
        <w:rPr>
          <w:rFonts w:ascii="Times New Roman" w:hAnsi="Times New Roman" w:cs="Times New Roman"/>
          <w:sz w:val="24"/>
          <w:szCs w:val="24"/>
        </w:rPr>
        <w:t>Board Liaison.</w:t>
      </w:r>
    </w:p>
    <w:p w14:paraId="7C99562E" w14:textId="77777777" w:rsidR="00DF4A73" w:rsidRPr="00DF4A73" w:rsidRDefault="00DF4A73" w:rsidP="007F07EE">
      <w:pPr>
        <w:pStyle w:val="ListParagraph"/>
        <w:spacing w:after="0" w:line="240" w:lineRule="auto"/>
        <w:ind w:left="1440"/>
        <w:rPr>
          <w:rFonts w:ascii="Times New Roman" w:hAnsi="Times New Roman" w:cs="Times New Roman"/>
          <w:sz w:val="24"/>
          <w:szCs w:val="24"/>
        </w:rPr>
      </w:pPr>
    </w:p>
    <w:p w14:paraId="218C259D" w14:textId="77777777" w:rsidR="00721997" w:rsidRPr="005C17DD" w:rsidRDefault="00AA089B" w:rsidP="00AA089B">
      <w:pPr>
        <w:pStyle w:val="ListParagraph"/>
        <w:numPr>
          <w:ilvl w:val="0"/>
          <w:numId w:val="1"/>
        </w:numPr>
        <w:spacing w:after="0" w:line="240" w:lineRule="auto"/>
      </w:pPr>
      <w:r>
        <w:rPr>
          <w:rFonts w:ascii="Times New Roman" w:eastAsia="Times New Roman" w:hAnsi="Times New Roman" w:cs="Times New Roman"/>
          <w:sz w:val="24"/>
          <w:szCs w:val="24"/>
        </w:rPr>
        <w:t>Establish a Charter that outlines:</w:t>
      </w:r>
    </w:p>
    <w:p w14:paraId="188BB81A" w14:textId="77777777" w:rsidR="005C17DD" w:rsidRPr="00AA089B" w:rsidRDefault="005C17DD" w:rsidP="005C17DD">
      <w:pPr>
        <w:pStyle w:val="ListParagraph"/>
        <w:spacing w:after="0" w:line="240" w:lineRule="auto"/>
      </w:pPr>
    </w:p>
    <w:p w14:paraId="43227C89" w14:textId="77777777" w:rsidR="00AA089B" w:rsidRPr="006F66B5" w:rsidRDefault="006F66B5" w:rsidP="006F66B5">
      <w:pPr>
        <w:pStyle w:val="ListParagraph"/>
        <w:numPr>
          <w:ilvl w:val="1"/>
          <w:numId w:val="1"/>
        </w:numPr>
        <w:spacing w:after="0" w:line="240" w:lineRule="auto"/>
      </w:pPr>
      <w:r>
        <w:rPr>
          <w:rFonts w:ascii="Times New Roman" w:eastAsia="Times New Roman" w:hAnsi="Times New Roman" w:cs="Times New Roman"/>
          <w:sz w:val="24"/>
          <w:szCs w:val="24"/>
        </w:rPr>
        <w:t>Background: H</w:t>
      </w:r>
      <w:r w:rsidRPr="006F66B5">
        <w:rPr>
          <w:rFonts w:ascii="Times New Roman" w:eastAsia="Times New Roman" w:hAnsi="Times New Roman" w:cs="Times New Roman"/>
          <w:i/>
          <w:sz w:val="24"/>
          <w:szCs w:val="24"/>
        </w:rPr>
        <w:t>ow was it determined that a task force was needed</w:t>
      </w:r>
      <w:r>
        <w:rPr>
          <w:rFonts w:ascii="Times New Roman" w:eastAsia="Times New Roman" w:hAnsi="Times New Roman" w:cs="Times New Roman"/>
          <w:i/>
          <w:sz w:val="24"/>
          <w:szCs w:val="24"/>
        </w:rPr>
        <w:t>? For example:</w:t>
      </w:r>
    </w:p>
    <w:p w14:paraId="1D106B5D" w14:textId="77777777" w:rsidR="006F66B5" w:rsidRPr="006F66B5" w:rsidRDefault="006F66B5" w:rsidP="006F66B5">
      <w:pPr>
        <w:pStyle w:val="ListParagraph"/>
        <w:numPr>
          <w:ilvl w:val="2"/>
          <w:numId w:val="1"/>
        </w:numPr>
        <w:spacing w:after="0" w:line="240" w:lineRule="auto"/>
        <w:rPr>
          <w:rFonts w:ascii="Times New Roman" w:hAnsi="Times New Roman" w:cs="Times New Roman"/>
          <w:sz w:val="24"/>
          <w:szCs w:val="24"/>
        </w:rPr>
      </w:pPr>
      <w:r w:rsidRPr="006F66B5">
        <w:rPr>
          <w:rFonts w:ascii="Times New Roman" w:hAnsi="Times New Roman" w:cs="Times New Roman"/>
          <w:sz w:val="24"/>
          <w:szCs w:val="24"/>
        </w:rPr>
        <w:t>On January 2, 2017, the Board of Directors charged X with the challenge to identify X</w:t>
      </w:r>
    </w:p>
    <w:p w14:paraId="19F38F3A" w14:textId="77777777" w:rsidR="006F66B5" w:rsidRPr="006F66B5" w:rsidRDefault="006F66B5" w:rsidP="006F66B5">
      <w:pPr>
        <w:pStyle w:val="ListParagraph"/>
        <w:spacing w:after="0" w:line="240" w:lineRule="auto"/>
        <w:ind w:left="1440"/>
        <w:rPr>
          <w:rFonts w:ascii="Times New Roman" w:hAnsi="Times New Roman" w:cs="Times New Roman"/>
          <w:sz w:val="24"/>
          <w:szCs w:val="24"/>
        </w:rPr>
      </w:pPr>
    </w:p>
    <w:p w14:paraId="2FCA5FA4" w14:textId="77777777" w:rsidR="00AA089B" w:rsidRPr="006F66B5" w:rsidRDefault="00AA089B" w:rsidP="006F66B5">
      <w:pPr>
        <w:pStyle w:val="ListParagraph"/>
        <w:numPr>
          <w:ilvl w:val="1"/>
          <w:numId w:val="1"/>
        </w:numPr>
        <w:spacing w:after="0" w:line="240" w:lineRule="auto"/>
        <w:rPr>
          <w:rFonts w:ascii="Times New Roman" w:hAnsi="Times New Roman" w:cs="Times New Roman"/>
          <w:sz w:val="24"/>
          <w:szCs w:val="24"/>
        </w:rPr>
      </w:pPr>
      <w:r w:rsidRPr="006F66B5">
        <w:rPr>
          <w:rFonts w:ascii="Times New Roman" w:eastAsia="Times New Roman" w:hAnsi="Times New Roman" w:cs="Times New Roman"/>
          <w:sz w:val="24"/>
          <w:szCs w:val="24"/>
        </w:rPr>
        <w:lastRenderedPageBreak/>
        <w:t>Purpose</w:t>
      </w:r>
      <w:r w:rsidR="006F66B5" w:rsidRPr="006F66B5">
        <w:rPr>
          <w:rFonts w:ascii="Times New Roman" w:eastAsia="Times New Roman" w:hAnsi="Times New Roman" w:cs="Times New Roman"/>
          <w:sz w:val="24"/>
          <w:szCs w:val="24"/>
        </w:rPr>
        <w:t xml:space="preserve">: </w:t>
      </w:r>
      <w:r w:rsidR="006F66B5" w:rsidRPr="006F66B5">
        <w:rPr>
          <w:rFonts w:ascii="Times New Roman" w:eastAsia="Times New Roman" w:hAnsi="Times New Roman" w:cs="Times New Roman"/>
          <w:i/>
          <w:sz w:val="24"/>
          <w:szCs w:val="24"/>
        </w:rPr>
        <w:t>What do they intend to accomplish</w:t>
      </w:r>
      <w:r w:rsidR="006F66B5">
        <w:rPr>
          <w:rFonts w:ascii="Times New Roman" w:eastAsia="Times New Roman" w:hAnsi="Times New Roman" w:cs="Times New Roman"/>
          <w:i/>
          <w:sz w:val="24"/>
          <w:szCs w:val="24"/>
        </w:rPr>
        <w:t>?</w:t>
      </w:r>
      <w:r w:rsidR="006F66B5" w:rsidRPr="006F66B5">
        <w:rPr>
          <w:rFonts w:ascii="Times New Roman" w:eastAsia="Times New Roman" w:hAnsi="Times New Roman" w:cs="Times New Roman"/>
          <w:i/>
          <w:sz w:val="24"/>
          <w:szCs w:val="24"/>
        </w:rPr>
        <w:t xml:space="preserve"> For example:</w:t>
      </w:r>
    </w:p>
    <w:p w14:paraId="517E51FD" w14:textId="50482C31" w:rsidR="006F66B5" w:rsidRPr="00DA086D" w:rsidRDefault="00DA086D" w:rsidP="00DA086D">
      <w:pPr>
        <w:pStyle w:val="ListParagraph"/>
        <w:spacing w:after="0" w:line="240" w:lineRule="auto"/>
        <w:ind w:left="2160"/>
        <w:rPr>
          <w:rFonts w:ascii="Times New Roman" w:hAnsi="Times New Roman" w:cs="Times New Roman"/>
          <w:color w:val="3C3C3B"/>
          <w:sz w:val="24"/>
          <w:szCs w:val="24"/>
          <w:shd w:val="clear" w:color="auto" w:fill="FFFFFF"/>
        </w:rPr>
      </w:pPr>
      <w:r w:rsidRPr="00DA086D">
        <w:rPr>
          <w:rFonts w:ascii="Times New Roman" w:hAnsi="Times New Roman" w:cs="Times New Roman"/>
          <w:color w:val="3C3C3B"/>
          <w:sz w:val="24"/>
          <w:szCs w:val="24"/>
          <w:shd w:val="clear" w:color="auto" w:fill="FFFFFF"/>
        </w:rPr>
        <w:t>The Task Force has been formed to explore the issue of payment for clinical education experiences and formulate recommendations to ACAPT.</w:t>
      </w:r>
    </w:p>
    <w:p w14:paraId="7BD4405E" w14:textId="77777777" w:rsidR="00DA086D" w:rsidRPr="006F66B5" w:rsidRDefault="00DA086D" w:rsidP="006F66B5">
      <w:pPr>
        <w:pStyle w:val="ListParagraph"/>
        <w:spacing w:after="0" w:line="240" w:lineRule="auto"/>
        <w:ind w:left="1440"/>
        <w:rPr>
          <w:rFonts w:ascii="Times New Roman" w:hAnsi="Times New Roman" w:cs="Times New Roman"/>
          <w:sz w:val="24"/>
          <w:szCs w:val="24"/>
        </w:rPr>
      </w:pPr>
    </w:p>
    <w:p w14:paraId="4C5CA1DB" w14:textId="77777777" w:rsidR="00DA086D" w:rsidRPr="00DA086D" w:rsidRDefault="00AA089B" w:rsidP="00DA086D">
      <w:pPr>
        <w:pStyle w:val="ListParagraph"/>
        <w:numPr>
          <w:ilvl w:val="1"/>
          <w:numId w:val="1"/>
        </w:numPr>
        <w:spacing w:after="0" w:line="240" w:lineRule="auto"/>
        <w:rPr>
          <w:rFonts w:ascii="Times New Roman" w:hAnsi="Times New Roman" w:cs="Times New Roman"/>
          <w:sz w:val="24"/>
          <w:szCs w:val="24"/>
        </w:rPr>
      </w:pPr>
      <w:r w:rsidRPr="006F66B5">
        <w:rPr>
          <w:rFonts w:ascii="Times New Roman" w:eastAsia="Times New Roman" w:hAnsi="Times New Roman" w:cs="Times New Roman"/>
          <w:sz w:val="24"/>
          <w:szCs w:val="24"/>
        </w:rPr>
        <w:t>Objectives</w:t>
      </w:r>
      <w:r w:rsidR="006F66B5">
        <w:rPr>
          <w:rFonts w:ascii="Times New Roman" w:eastAsia="Times New Roman" w:hAnsi="Times New Roman" w:cs="Times New Roman"/>
          <w:sz w:val="24"/>
          <w:szCs w:val="24"/>
        </w:rPr>
        <w:t xml:space="preserve">: </w:t>
      </w:r>
      <w:r w:rsidR="006F66B5">
        <w:rPr>
          <w:rFonts w:ascii="Times New Roman" w:eastAsia="Times New Roman" w:hAnsi="Times New Roman" w:cs="Times New Roman"/>
          <w:i/>
          <w:sz w:val="24"/>
          <w:szCs w:val="24"/>
        </w:rPr>
        <w:t xml:space="preserve">This </w:t>
      </w:r>
      <w:r w:rsidR="00DA086D">
        <w:rPr>
          <w:rFonts w:ascii="Times New Roman" w:eastAsia="Times New Roman" w:hAnsi="Times New Roman" w:cs="Times New Roman"/>
          <w:i/>
          <w:sz w:val="24"/>
          <w:szCs w:val="24"/>
        </w:rPr>
        <w:t>is a detailed list of deliverables.</w:t>
      </w:r>
      <w:r w:rsidR="00DA086D" w:rsidRPr="00DA086D">
        <w:rPr>
          <w:rFonts w:ascii="Times New Roman" w:eastAsia="Times New Roman" w:hAnsi="Times New Roman" w:cs="Times New Roman"/>
          <w:i/>
          <w:sz w:val="24"/>
          <w:szCs w:val="24"/>
        </w:rPr>
        <w:t xml:space="preserve"> </w:t>
      </w:r>
      <w:r w:rsidR="00DA086D" w:rsidRPr="006F66B5">
        <w:rPr>
          <w:rFonts w:ascii="Times New Roman" w:eastAsia="Times New Roman" w:hAnsi="Times New Roman" w:cs="Times New Roman"/>
          <w:i/>
          <w:sz w:val="24"/>
          <w:szCs w:val="24"/>
        </w:rPr>
        <w:t>For example:</w:t>
      </w:r>
    </w:p>
    <w:p w14:paraId="0C089A28" w14:textId="77777777" w:rsidR="00DA086D" w:rsidRPr="00DA086D" w:rsidRDefault="00DA086D" w:rsidP="00DA086D">
      <w:pPr>
        <w:pStyle w:val="ListParagraph"/>
        <w:numPr>
          <w:ilvl w:val="2"/>
          <w:numId w:val="1"/>
        </w:numPr>
        <w:spacing w:after="0" w:line="240" w:lineRule="auto"/>
        <w:rPr>
          <w:rFonts w:ascii="Times New Roman" w:hAnsi="Times New Roman" w:cs="Times New Roman"/>
          <w:sz w:val="24"/>
          <w:szCs w:val="24"/>
        </w:rPr>
      </w:pPr>
      <w:r w:rsidRPr="00DA086D">
        <w:rPr>
          <w:rFonts w:ascii="Times New Roman" w:eastAsia="Times New Roman" w:hAnsi="Times New Roman" w:cs="Times New Roman"/>
          <w:color w:val="3C3C3B"/>
          <w:sz w:val="24"/>
          <w:szCs w:val="24"/>
        </w:rPr>
        <w:t>Describe existing economic models of clinical education</w:t>
      </w:r>
    </w:p>
    <w:p w14:paraId="32A712BA" w14:textId="77777777" w:rsidR="00DA086D" w:rsidRPr="00DA086D" w:rsidRDefault="00DA086D" w:rsidP="00DA086D">
      <w:pPr>
        <w:pStyle w:val="ListParagraph"/>
        <w:numPr>
          <w:ilvl w:val="2"/>
          <w:numId w:val="1"/>
        </w:numPr>
        <w:spacing w:after="0" w:line="240" w:lineRule="auto"/>
        <w:rPr>
          <w:rFonts w:ascii="Times New Roman" w:hAnsi="Times New Roman" w:cs="Times New Roman"/>
          <w:sz w:val="24"/>
          <w:szCs w:val="24"/>
        </w:rPr>
      </w:pPr>
      <w:r w:rsidRPr="00DA086D">
        <w:rPr>
          <w:rFonts w:ascii="Times New Roman" w:eastAsia="Times New Roman" w:hAnsi="Times New Roman" w:cs="Times New Roman"/>
          <w:color w:val="3C3C3B"/>
          <w:sz w:val="24"/>
          <w:szCs w:val="24"/>
        </w:rPr>
        <w:t>Identify advantages and challenges of each model</w:t>
      </w:r>
    </w:p>
    <w:p w14:paraId="761C273C" w14:textId="3C81A3A2" w:rsidR="006F66B5" w:rsidRPr="00DA086D" w:rsidRDefault="00DA086D" w:rsidP="00DA086D">
      <w:pPr>
        <w:pStyle w:val="ListParagraph"/>
        <w:numPr>
          <w:ilvl w:val="2"/>
          <w:numId w:val="1"/>
        </w:numPr>
        <w:spacing w:after="0" w:line="240" w:lineRule="auto"/>
        <w:rPr>
          <w:rFonts w:ascii="Times New Roman" w:hAnsi="Times New Roman" w:cs="Times New Roman"/>
          <w:sz w:val="24"/>
          <w:szCs w:val="24"/>
        </w:rPr>
      </w:pPr>
      <w:r w:rsidRPr="00DA086D">
        <w:rPr>
          <w:rFonts w:ascii="Times New Roman" w:eastAsia="Times New Roman" w:hAnsi="Times New Roman" w:cs="Times New Roman"/>
          <w:color w:val="3C3C3B"/>
          <w:sz w:val="24"/>
          <w:szCs w:val="24"/>
        </w:rPr>
        <w:t>Examine cost structures that are in place in other professions</w:t>
      </w:r>
    </w:p>
    <w:p w14:paraId="311A0EDA" w14:textId="77777777" w:rsidR="006F66B5" w:rsidRPr="006F66B5" w:rsidRDefault="006F66B5" w:rsidP="006F66B5">
      <w:pPr>
        <w:pStyle w:val="ListParagraph"/>
        <w:spacing w:after="0" w:line="240" w:lineRule="auto"/>
        <w:ind w:left="1440"/>
        <w:rPr>
          <w:rFonts w:ascii="Times New Roman" w:hAnsi="Times New Roman" w:cs="Times New Roman"/>
          <w:sz w:val="24"/>
          <w:szCs w:val="24"/>
        </w:rPr>
      </w:pPr>
    </w:p>
    <w:p w14:paraId="4FB883F5" w14:textId="055ACEBA" w:rsidR="00AA089B" w:rsidRPr="006F66B5" w:rsidRDefault="00AA089B" w:rsidP="006F66B5">
      <w:pPr>
        <w:pStyle w:val="ListParagraph"/>
        <w:numPr>
          <w:ilvl w:val="1"/>
          <w:numId w:val="1"/>
        </w:numPr>
        <w:spacing w:after="0" w:line="240" w:lineRule="auto"/>
        <w:rPr>
          <w:rFonts w:ascii="Times New Roman" w:hAnsi="Times New Roman" w:cs="Times New Roman"/>
          <w:sz w:val="24"/>
          <w:szCs w:val="24"/>
        </w:rPr>
      </w:pPr>
      <w:r w:rsidRPr="006F66B5">
        <w:rPr>
          <w:rFonts w:ascii="Times New Roman" w:eastAsia="Times New Roman" w:hAnsi="Times New Roman" w:cs="Times New Roman"/>
          <w:sz w:val="24"/>
          <w:szCs w:val="24"/>
        </w:rPr>
        <w:t>Structure</w:t>
      </w:r>
      <w:r w:rsidR="006F66B5" w:rsidRPr="006F66B5">
        <w:rPr>
          <w:rFonts w:ascii="Times New Roman" w:eastAsia="Times New Roman" w:hAnsi="Times New Roman" w:cs="Times New Roman"/>
          <w:sz w:val="24"/>
          <w:szCs w:val="24"/>
        </w:rPr>
        <w:t xml:space="preserve">: </w:t>
      </w:r>
      <w:r w:rsidR="006F66B5" w:rsidRPr="006F66B5">
        <w:rPr>
          <w:rFonts w:ascii="Times New Roman" w:eastAsia="Times New Roman" w:hAnsi="Times New Roman" w:cs="Times New Roman"/>
          <w:i/>
          <w:sz w:val="24"/>
          <w:szCs w:val="24"/>
        </w:rPr>
        <w:t>Who is on the task force</w:t>
      </w:r>
      <w:r w:rsidR="006F66B5">
        <w:rPr>
          <w:rFonts w:ascii="Times New Roman" w:eastAsia="Times New Roman" w:hAnsi="Times New Roman" w:cs="Times New Roman"/>
          <w:i/>
          <w:sz w:val="24"/>
          <w:szCs w:val="24"/>
        </w:rPr>
        <w:t>?</w:t>
      </w:r>
      <w:r w:rsidR="00556896">
        <w:rPr>
          <w:rFonts w:ascii="Times New Roman" w:eastAsia="Times New Roman" w:hAnsi="Times New Roman" w:cs="Times New Roman"/>
          <w:i/>
          <w:sz w:val="24"/>
          <w:szCs w:val="24"/>
        </w:rPr>
        <w:t>(See typical composition</w:t>
      </w:r>
      <w:r w:rsidR="0043168E">
        <w:rPr>
          <w:rFonts w:ascii="Times New Roman" w:eastAsia="Times New Roman" w:hAnsi="Times New Roman" w:cs="Times New Roman"/>
          <w:i/>
          <w:sz w:val="24"/>
          <w:szCs w:val="24"/>
        </w:rPr>
        <w:t xml:space="preserve"> description above)</w:t>
      </w:r>
      <w:r w:rsidR="00556896">
        <w:rPr>
          <w:rFonts w:ascii="Times New Roman" w:eastAsia="Times New Roman" w:hAnsi="Times New Roman" w:cs="Times New Roman"/>
          <w:i/>
          <w:sz w:val="24"/>
          <w:szCs w:val="24"/>
        </w:rPr>
        <w:t xml:space="preserve">  </w:t>
      </w:r>
      <w:r w:rsidR="006F66B5">
        <w:rPr>
          <w:rFonts w:ascii="Times New Roman" w:eastAsia="Times New Roman" w:hAnsi="Times New Roman" w:cs="Times New Roman"/>
          <w:i/>
          <w:sz w:val="24"/>
          <w:szCs w:val="24"/>
        </w:rPr>
        <w:t>For example:</w:t>
      </w:r>
    </w:p>
    <w:p w14:paraId="74AB21C5" w14:textId="77777777" w:rsidR="006F66B5" w:rsidRDefault="005C17DD" w:rsidP="006F66B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Task Force will be made up of the following who are members in good standing of ACAPT:</w:t>
      </w:r>
    </w:p>
    <w:p w14:paraId="643B859D" w14:textId="77777777" w:rsidR="005C17DD" w:rsidRDefault="005C17DD" w:rsidP="005C17D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 program directors</w:t>
      </w:r>
    </w:p>
    <w:p w14:paraId="5A81CC66" w14:textId="77777777" w:rsidR="005C17DD" w:rsidRDefault="005C17DD" w:rsidP="005C17D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 clinicians</w:t>
      </w:r>
    </w:p>
    <w:p w14:paraId="408B4244" w14:textId="77777777" w:rsidR="005C17DD" w:rsidRPr="006F66B5" w:rsidRDefault="005C17DD" w:rsidP="005C17D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 chair, who is not a member of the ACAPT Board of  Directors, but will serve as a liaison to the Board on behalf of the Task Force</w:t>
      </w:r>
    </w:p>
    <w:p w14:paraId="397A030B" w14:textId="77777777" w:rsidR="006F66B5" w:rsidRPr="006F66B5" w:rsidRDefault="006F66B5" w:rsidP="006F66B5">
      <w:pPr>
        <w:pStyle w:val="ListParagraph"/>
        <w:spacing w:after="0" w:line="240" w:lineRule="auto"/>
        <w:ind w:left="1440"/>
        <w:rPr>
          <w:rFonts w:ascii="Times New Roman" w:hAnsi="Times New Roman" w:cs="Times New Roman"/>
          <w:sz w:val="24"/>
          <w:szCs w:val="24"/>
        </w:rPr>
      </w:pPr>
    </w:p>
    <w:p w14:paraId="18D39CC2" w14:textId="5FBC66A2" w:rsidR="00665131" w:rsidRPr="005C17DD" w:rsidRDefault="006F66B5" w:rsidP="00665131">
      <w:pPr>
        <w:pStyle w:val="ListParagraph"/>
        <w:numPr>
          <w:ilvl w:val="1"/>
          <w:numId w:val="1"/>
        </w:numPr>
        <w:spacing w:after="0" w:line="240" w:lineRule="auto"/>
        <w:rPr>
          <w:rFonts w:ascii="Times New Roman" w:hAnsi="Times New Roman" w:cs="Times New Roman"/>
          <w:sz w:val="24"/>
          <w:szCs w:val="24"/>
        </w:rPr>
      </w:pPr>
      <w:r w:rsidRPr="006F66B5">
        <w:rPr>
          <w:rFonts w:ascii="Times New Roman" w:eastAsia="Times New Roman" w:hAnsi="Times New Roman" w:cs="Times New Roman"/>
          <w:sz w:val="24"/>
          <w:szCs w:val="24"/>
        </w:rPr>
        <w:t>Guiding Principles</w:t>
      </w:r>
      <w:r>
        <w:rPr>
          <w:rFonts w:ascii="Times New Roman" w:eastAsia="Times New Roman" w:hAnsi="Times New Roman" w:cs="Times New Roman"/>
          <w:sz w:val="24"/>
          <w:szCs w:val="24"/>
        </w:rPr>
        <w:t>: H</w:t>
      </w:r>
      <w:r w:rsidRPr="006F66B5">
        <w:rPr>
          <w:rFonts w:ascii="Times New Roman" w:eastAsia="Times New Roman" w:hAnsi="Times New Roman" w:cs="Times New Roman"/>
          <w:i/>
          <w:sz w:val="24"/>
          <w:szCs w:val="24"/>
        </w:rPr>
        <w:t>ow will the</w:t>
      </w:r>
      <w:r w:rsidR="0043168E">
        <w:rPr>
          <w:rFonts w:ascii="Times New Roman" w:eastAsia="Times New Roman" w:hAnsi="Times New Roman" w:cs="Times New Roman"/>
          <w:i/>
          <w:sz w:val="24"/>
          <w:szCs w:val="24"/>
        </w:rPr>
        <w:t xml:space="preserve"> Task Force members </w:t>
      </w:r>
      <w:r w:rsidRPr="006F66B5">
        <w:rPr>
          <w:rFonts w:ascii="Times New Roman" w:eastAsia="Times New Roman" w:hAnsi="Times New Roman" w:cs="Times New Roman"/>
          <w:i/>
          <w:sz w:val="24"/>
          <w:szCs w:val="24"/>
        </w:rPr>
        <w:t>work together to achieve their objectives?</w:t>
      </w:r>
      <w:r w:rsidR="00665131" w:rsidRPr="00665131">
        <w:rPr>
          <w:rFonts w:ascii="Times New Roman" w:eastAsia="Times New Roman" w:hAnsi="Times New Roman" w:cs="Times New Roman"/>
          <w:i/>
          <w:sz w:val="24"/>
          <w:szCs w:val="24"/>
        </w:rPr>
        <w:t xml:space="preserve"> </w:t>
      </w:r>
      <w:r w:rsidR="00665131">
        <w:rPr>
          <w:rFonts w:ascii="Times New Roman" w:eastAsia="Times New Roman" w:hAnsi="Times New Roman" w:cs="Times New Roman"/>
          <w:i/>
          <w:sz w:val="24"/>
          <w:szCs w:val="24"/>
        </w:rPr>
        <w:t>For example:</w:t>
      </w:r>
    </w:p>
    <w:p w14:paraId="09317733" w14:textId="2B819AA4" w:rsidR="005C17DD" w:rsidRPr="005C17DD" w:rsidRDefault="005C17DD" w:rsidP="005C17DD">
      <w:pPr>
        <w:pStyle w:val="ListParagraph"/>
        <w:numPr>
          <w:ilvl w:val="2"/>
          <w:numId w:val="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43168E">
        <w:rPr>
          <w:rFonts w:ascii="Times New Roman" w:eastAsia="Times New Roman" w:hAnsi="Times New Roman" w:cs="Times New Roman"/>
          <w:sz w:val="24"/>
          <w:szCs w:val="24"/>
        </w:rPr>
        <w:t>composition of the T</w:t>
      </w:r>
      <w:r>
        <w:rPr>
          <w:rFonts w:ascii="Times New Roman" w:eastAsia="Times New Roman" w:hAnsi="Times New Roman" w:cs="Times New Roman"/>
          <w:sz w:val="24"/>
          <w:szCs w:val="24"/>
        </w:rPr>
        <w:t xml:space="preserve">ask </w:t>
      </w:r>
      <w:r w:rsidR="0043168E">
        <w:rPr>
          <w:rFonts w:ascii="Times New Roman" w:eastAsia="Times New Roman" w:hAnsi="Times New Roman" w:cs="Times New Roman"/>
          <w:sz w:val="24"/>
          <w:szCs w:val="24"/>
        </w:rPr>
        <w:t>F</w:t>
      </w:r>
      <w:r>
        <w:rPr>
          <w:rFonts w:ascii="Times New Roman" w:eastAsia="Times New Roman" w:hAnsi="Times New Roman" w:cs="Times New Roman"/>
          <w:sz w:val="24"/>
          <w:szCs w:val="24"/>
        </w:rPr>
        <w:t>orce should meet the following criteria:</w:t>
      </w:r>
    </w:p>
    <w:p w14:paraId="49B6A642" w14:textId="77777777" w:rsidR="005C17DD" w:rsidRPr="005C17DD"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 xml:space="preserve">Involve multiple stakeholders </w:t>
      </w:r>
      <w:r w:rsidR="000A260E">
        <w:rPr>
          <w:rFonts w:ascii="Times New Roman" w:hAnsi="Times New Roman" w:cs="Times New Roman"/>
          <w:sz w:val="24"/>
          <w:szCs w:val="24"/>
        </w:rPr>
        <w:t xml:space="preserve">in physical therapy education </w:t>
      </w:r>
      <w:r w:rsidRPr="005C17DD">
        <w:rPr>
          <w:rFonts w:ascii="Times New Roman" w:hAnsi="Times New Roman" w:cs="Times New Roman"/>
          <w:sz w:val="24"/>
          <w:szCs w:val="24"/>
        </w:rPr>
        <w:t>and not the proprietary interests of one practice area segment</w:t>
      </w:r>
    </w:p>
    <w:p w14:paraId="7F151DCB" w14:textId="77777777" w:rsidR="005C17DD" w:rsidRPr="005C17DD"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Not involve any commercial interests</w:t>
      </w:r>
    </w:p>
    <w:p w14:paraId="6825038F" w14:textId="77777777" w:rsidR="005C17DD" w:rsidRPr="005C17DD"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Be able to address issues within the timeline established</w:t>
      </w:r>
    </w:p>
    <w:p w14:paraId="59FC413E" w14:textId="77777777" w:rsidR="004E73ED" w:rsidRDefault="005C17DD" w:rsidP="004E73E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Endeavor to work toward a positive impact for all parties involved</w:t>
      </w:r>
    </w:p>
    <w:p w14:paraId="1A26FBD4" w14:textId="47D72EC0" w:rsidR="004E73ED" w:rsidRPr="004E73ED" w:rsidRDefault="004E73ED" w:rsidP="004E73ED">
      <w:pPr>
        <w:pStyle w:val="ListParagraph"/>
        <w:numPr>
          <w:ilvl w:val="3"/>
          <w:numId w:val="1"/>
        </w:numPr>
        <w:spacing w:after="0" w:line="240" w:lineRule="auto"/>
        <w:rPr>
          <w:rFonts w:ascii="Times New Roman" w:hAnsi="Times New Roman" w:cs="Times New Roman"/>
          <w:sz w:val="24"/>
          <w:szCs w:val="24"/>
        </w:rPr>
      </w:pPr>
      <w:r w:rsidRPr="004E73ED">
        <w:rPr>
          <w:rFonts w:ascii="Times New Roman" w:hAnsi="Times New Roman" w:cs="Times New Roman"/>
          <w:sz w:val="24"/>
          <w:szCs w:val="24"/>
        </w:rPr>
        <w:t>All participants must be members in good standing of ACAPT throughout the existence of the Task Force</w:t>
      </w:r>
    </w:p>
    <w:p w14:paraId="63A5AF16" w14:textId="77777777" w:rsidR="006F66B5" w:rsidRPr="006F66B5" w:rsidRDefault="006F66B5" w:rsidP="006F66B5">
      <w:pPr>
        <w:pStyle w:val="ListParagraph"/>
        <w:spacing w:after="0" w:line="240" w:lineRule="auto"/>
        <w:ind w:left="1440"/>
        <w:rPr>
          <w:rFonts w:ascii="Times New Roman" w:hAnsi="Times New Roman" w:cs="Times New Roman"/>
          <w:sz w:val="24"/>
          <w:szCs w:val="24"/>
        </w:rPr>
      </w:pPr>
    </w:p>
    <w:p w14:paraId="663AC7D1" w14:textId="4D6098BB" w:rsidR="005C17DD" w:rsidRPr="005C17DD" w:rsidRDefault="006F66B5" w:rsidP="005C17DD">
      <w:pPr>
        <w:pStyle w:val="ListParagraph"/>
        <w:numPr>
          <w:ilvl w:val="1"/>
          <w:numId w:val="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Work Plan: H</w:t>
      </w:r>
      <w:r w:rsidRPr="006F66B5">
        <w:rPr>
          <w:rFonts w:ascii="Times New Roman" w:eastAsia="Times New Roman" w:hAnsi="Times New Roman" w:cs="Times New Roman"/>
          <w:i/>
          <w:sz w:val="24"/>
          <w:szCs w:val="24"/>
        </w:rPr>
        <w:t xml:space="preserve">ow often and in what ways will </w:t>
      </w:r>
      <w:r w:rsidR="0043168E">
        <w:rPr>
          <w:rFonts w:ascii="Times New Roman" w:eastAsia="Times New Roman" w:hAnsi="Times New Roman" w:cs="Times New Roman"/>
          <w:i/>
          <w:sz w:val="24"/>
          <w:szCs w:val="24"/>
        </w:rPr>
        <w:t xml:space="preserve">the work of </w:t>
      </w:r>
      <w:r w:rsidRPr="006F66B5">
        <w:rPr>
          <w:rFonts w:ascii="Times New Roman" w:eastAsia="Times New Roman" w:hAnsi="Times New Roman" w:cs="Times New Roman"/>
          <w:i/>
          <w:sz w:val="24"/>
          <w:szCs w:val="24"/>
        </w:rPr>
        <w:t xml:space="preserve">the </w:t>
      </w:r>
      <w:r w:rsidR="0043168E">
        <w:rPr>
          <w:rFonts w:ascii="Times New Roman" w:eastAsia="Times New Roman" w:hAnsi="Times New Roman" w:cs="Times New Roman"/>
          <w:i/>
          <w:sz w:val="24"/>
          <w:szCs w:val="24"/>
        </w:rPr>
        <w:t>T</w:t>
      </w:r>
      <w:r w:rsidRPr="006F66B5">
        <w:rPr>
          <w:rFonts w:ascii="Times New Roman" w:eastAsia="Times New Roman" w:hAnsi="Times New Roman" w:cs="Times New Roman"/>
          <w:i/>
          <w:sz w:val="24"/>
          <w:szCs w:val="24"/>
        </w:rPr>
        <w:t xml:space="preserve">ask </w:t>
      </w:r>
      <w:r w:rsidR="0043168E">
        <w:rPr>
          <w:rFonts w:ascii="Times New Roman" w:eastAsia="Times New Roman" w:hAnsi="Times New Roman" w:cs="Times New Roman"/>
          <w:i/>
          <w:sz w:val="24"/>
          <w:szCs w:val="24"/>
        </w:rPr>
        <w:t>F</w:t>
      </w:r>
      <w:r w:rsidRPr="006F66B5">
        <w:rPr>
          <w:rFonts w:ascii="Times New Roman" w:eastAsia="Times New Roman" w:hAnsi="Times New Roman" w:cs="Times New Roman"/>
          <w:i/>
          <w:sz w:val="24"/>
          <w:szCs w:val="24"/>
        </w:rPr>
        <w:t>orce</w:t>
      </w:r>
      <w:r w:rsidR="0043168E">
        <w:rPr>
          <w:rFonts w:ascii="Times New Roman" w:eastAsia="Times New Roman" w:hAnsi="Times New Roman" w:cs="Times New Roman"/>
          <w:i/>
          <w:sz w:val="24"/>
          <w:szCs w:val="24"/>
        </w:rPr>
        <w:t xml:space="preserve"> be completed</w:t>
      </w:r>
      <w:r>
        <w:rPr>
          <w:rFonts w:ascii="Times New Roman" w:eastAsia="Times New Roman" w:hAnsi="Times New Roman" w:cs="Times New Roman"/>
          <w:i/>
          <w:sz w:val="24"/>
          <w:szCs w:val="24"/>
        </w:rPr>
        <w:t>?</w:t>
      </w:r>
      <w:r w:rsidR="005C17DD">
        <w:rPr>
          <w:rFonts w:ascii="Times New Roman" w:eastAsia="Times New Roman" w:hAnsi="Times New Roman" w:cs="Times New Roman"/>
          <w:i/>
          <w:sz w:val="24"/>
          <w:szCs w:val="24"/>
        </w:rPr>
        <w:t xml:space="preserve"> For example:</w:t>
      </w:r>
    </w:p>
    <w:p w14:paraId="78107B2F" w14:textId="0DD00F62" w:rsidR="005C17DD" w:rsidRPr="005C17DD" w:rsidRDefault="0043168E" w:rsidP="005C17DD">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C17DD" w:rsidRPr="005C17DD">
        <w:rPr>
          <w:rFonts w:ascii="Times New Roman" w:hAnsi="Times New Roman" w:cs="Times New Roman"/>
          <w:sz w:val="24"/>
          <w:szCs w:val="24"/>
        </w:rPr>
        <w:t xml:space="preserve">Task </w:t>
      </w:r>
      <w:r>
        <w:rPr>
          <w:rFonts w:ascii="Times New Roman" w:hAnsi="Times New Roman" w:cs="Times New Roman"/>
          <w:sz w:val="24"/>
          <w:szCs w:val="24"/>
        </w:rPr>
        <w:t>F</w:t>
      </w:r>
      <w:r w:rsidR="005C17DD" w:rsidRPr="005C17DD">
        <w:rPr>
          <w:rFonts w:ascii="Times New Roman" w:hAnsi="Times New Roman" w:cs="Times New Roman"/>
          <w:sz w:val="24"/>
          <w:szCs w:val="24"/>
        </w:rPr>
        <w:t>orce follows the working guidelines:</w:t>
      </w:r>
    </w:p>
    <w:p w14:paraId="2B52A73F" w14:textId="77777777" w:rsidR="005C17DD" w:rsidRPr="005C17DD" w:rsidRDefault="005C17DD" w:rsidP="005C17DD">
      <w:pPr>
        <w:pStyle w:val="ListParagraph"/>
        <w:numPr>
          <w:ilvl w:val="3"/>
          <w:numId w:val="3"/>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Meets monthly via conference calls to review tasks completed and next steps to meet deadlines and objectives</w:t>
      </w:r>
    </w:p>
    <w:p w14:paraId="1CE6E864" w14:textId="2BB01195" w:rsidR="005C17DD" w:rsidRPr="005C17DD" w:rsidRDefault="005C17DD" w:rsidP="005C17DD">
      <w:pPr>
        <w:pStyle w:val="ListParagraph"/>
        <w:numPr>
          <w:ilvl w:val="3"/>
          <w:numId w:val="3"/>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Reports</w:t>
      </w:r>
      <w:r w:rsidR="0043168E">
        <w:rPr>
          <w:rFonts w:ascii="Times New Roman" w:hAnsi="Times New Roman" w:cs="Times New Roman"/>
          <w:sz w:val="24"/>
          <w:szCs w:val="24"/>
        </w:rPr>
        <w:t xml:space="preserve"> progress/status to the </w:t>
      </w:r>
      <w:r w:rsidRPr="005C17DD">
        <w:rPr>
          <w:rFonts w:ascii="Times New Roman" w:hAnsi="Times New Roman" w:cs="Times New Roman"/>
          <w:sz w:val="24"/>
          <w:szCs w:val="24"/>
        </w:rPr>
        <w:t xml:space="preserve">Board of Directors </w:t>
      </w:r>
      <w:r w:rsidR="0043168E">
        <w:rPr>
          <w:rFonts w:ascii="Times New Roman" w:hAnsi="Times New Roman" w:cs="Times New Roman"/>
          <w:sz w:val="24"/>
          <w:szCs w:val="24"/>
        </w:rPr>
        <w:t>on a monthly basis</w:t>
      </w:r>
    </w:p>
    <w:p w14:paraId="616E0943" w14:textId="77777777" w:rsidR="006F66B5" w:rsidRPr="006F66B5" w:rsidRDefault="006F66B5" w:rsidP="006F66B5">
      <w:pPr>
        <w:pStyle w:val="ListParagraph"/>
        <w:spacing w:after="0" w:line="240" w:lineRule="auto"/>
        <w:ind w:left="1440"/>
        <w:rPr>
          <w:rFonts w:ascii="Times New Roman" w:hAnsi="Times New Roman" w:cs="Times New Roman"/>
          <w:sz w:val="24"/>
          <w:szCs w:val="24"/>
        </w:rPr>
      </w:pPr>
    </w:p>
    <w:p w14:paraId="55662D60" w14:textId="262A3F06" w:rsidR="005C17DD" w:rsidRPr="005C17DD" w:rsidRDefault="006F66B5" w:rsidP="005C17DD">
      <w:pPr>
        <w:pStyle w:val="ListParagraph"/>
        <w:numPr>
          <w:ilvl w:val="1"/>
          <w:numId w:val="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Resources: W</w:t>
      </w:r>
      <w:r w:rsidRPr="006F66B5">
        <w:rPr>
          <w:rFonts w:ascii="Times New Roman" w:eastAsia="Times New Roman" w:hAnsi="Times New Roman" w:cs="Times New Roman"/>
          <w:i/>
          <w:sz w:val="24"/>
          <w:szCs w:val="24"/>
        </w:rPr>
        <w:t xml:space="preserve">hat will be </w:t>
      </w:r>
      <w:r w:rsidR="0043168E">
        <w:rPr>
          <w:rFonts w:ascii="Times New Roman" w:eastAsia="Times New Roman" w:hAnsi="Times New Roman" w:cs="Times New Roman"/>
          <w:i/>
          <w:sz w:val="24"/>
          <w:szCs w:val="24"/>
        </w:rPr>
        <w:t xml:space="preserve">needed </w:t>
      </w:r>
      <w:r w:rsidRPr="006F66B5">
        <w:rPr>
          <w:rFonts w:ascii="Times New Roman" w:eastAsia="Times New Roman" w:hAnsi="Times New Roman" w:cs="Times New Roman"/>
          <w:i/>
          <w:sz w:val="24"/>
          <w:szCs w:val="24"/>
        </w:rPr>
        <w:t>to help the</w:t>
      </w:r>
      <w:r w:rsidR="0043168E">
        <w:rPr>
          <w:rFonts w:ascii="Times New Roman" w:eastAsia="Times New Roman" w:hAnsi="Times New Roman" w:cs="Times New Roman"/>
          <w:i/>
          <w:sz w:val="24"/>
          <w:szCs w:val="24"/>
        </w:rPr>
        <w:t xml:space="preserve"> Task Force </w:t>
      </w:r>
      <w:r w:rsidRPr="006F66B5">
        <w:rPr>
          <w:rFonts w:ascii="Times New Roman" w:eastAsia="Times New Roman" w:hAnsi="Times New Roman" w:cs="Times New Roman"/>
          <w:i/>
          <w:sz w:val="24"/>
          <w:szCs w:val="24"/>
        </w:rPr>
        <w:t>accomplish their objectives</w:t>
      </w:r>
      <w:r>
        <w:rPr>
          <w:rFonts w:ascii="Times New Roman" w:eastAsia="Times New Roman" w:hAnsi="Times New Roman" w:cs="Times New Roman"/>
          <w:i/>
          <w:sz w:val="24"/>
          <w:szCs w:val="24"/>
        </w:rPr>
        <w:t>?</w:t>
      </w:r>
      <w:r w:rsidR="005C17DD" w:rsidRPr="005C17DD">
        <w:rPr>
          <w:rFonts w:ascii="Times New Roman" w:eastAsia="Times New Roman" w:hAnsi="Times New Roman" w:cs="Times New Roman"/>
          <w:i/>
          <w:sz w:val="24"/>
          <w:szCs w:val="24"/>
        </w:rPr>
        <w:t xml:space="preserve"> </w:t>
      </w:r>
      <w:r w:rsidR="005C17DD">
        <w:rPr>
          <w:rFonts w:ascii="Times New Roman" w:eastAsia="Times New Roman" w:hAnsi="Times New Roman" w:cs="Times New Roman"/>
          <w:i/>
          <w:sz w:val="24"/>
          <w:szCs w:val="24"/>
        </w:rPr>
        <w:t>For example:</w:t>
      </w:r>
    </w:p>
    <w:p w14:paraId="4BE79424" w14:textId="77777777" w:rsidR="005C17DD" w:rsidRPr="005C17DD" w:rsidRDefault="005C17DD" w:rsidP="005C17DD">
      <w:pPr>
        <w:pStyle w:val="ListParagraph"/>
        <w:numPr>
          <w:ilvl w:val="2"/>
          <w:numId w:val="1"/>
        </w:numPr>
        <w:rPr>
          <w:rFonts w:ascii="Times New Roman" w:hAnsi="Times New Roman" w:cs="Times New Roman"/>
          <w:sz w:val="24"/>
          <w:szCs w:val="24"/>
        </w:rPr>
      </w:pPr>
      <w:r w:rsidRPr="005C17DD">
        <w:rPr>
          <w:rFonts w:ascii="Times New Roman" w:hAnsi="Times New Roman" w:cs="Times New Roman"/>
          <w:sz w:val="24"/>
          <w:szCs w:val="24"/>
        </w:rPr>
        <w:t xml:space="preserve">The following resources will be made available </w:t>
      </w:r>
    </w:p>
    <w:p w14:paraId="0E2B01DF" w14:textId="77777777" w:rsidR="005C17DD" w:rsidRPr="005C17DD"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Support of APTA Staff</w:t>
      </w:r>
    </w:p>
    <w:p w14:paraId="22F384DB" w14:textId="3DC09216" w:rsidR="005C17DD" w:rsidRPr="005C17DD"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Use of APTA Community Hub for dialogue and document sharing</w:t>
      </w:r>
    </w:p>
    <w:p w14:paraId="733C8BEA" w14:textId="77777777" w:rsidR="005C17DD" w:rsidRPr="005C17DD"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 xml:space="preserve">Use of </w:t>
      </w:r>
      <w:r>
        <w:rPr>
          <w:rFonts w:ascii="Times New Roman" w:hAnsi="Times New Roman" w:cs="Times New Roman"/>
          <w:sz w:val="24"/>
          <w:szCs w:val="24"/>
        </w:rPr>
        <w:t>ACAPT</w:t>
      </w:r>
      <w:r w:rsidRPr="005C17DD">
        <w:rPr>
          <w:rFonts w:ascii="Times New Roman" w:hAnsi="Times New Roman" w:cs="Times New Roman"/>
          <w:sz w:val="24"/>
          <w:szCs w:val="24"/>
        </w:rPr>
        <w:t xml:space="preserve"> conference call line</w:t>
      </w:r>
    </w:p>
    <w:p w14:paraId="74D07F59" w14:textId="77777777" w:rsidR="005C17DD" w:rsidRPr="005C17DD"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 xml:space="preserve">Use of </w:t>
      </w:r>
      <w:r>
        <w:rPr>
          <w:rFonts w:ascii="Times New Roman" w:hAnsi="Times New Roman" w:cs="Times New Roman"/>
          <w:sz w:val="24"/>
          <w:szCs w:val="24"/>
        </w:rPr>
        <w:t>ACAPT</w:t>
      </w:r>
      <w:r w:rsidRPr="005C17DD">
        <w:rPr>
          <w:rFonts w:ascii="Times New Roman" w:hAnsi="Times New Roman" w:cs="Times New Roman"/>
          <w:sz w:val="24"/>
          <w:szCs w:val="24"/>
        </w:rPr>
        <w:t xml:space="preserve"> Meeting Calendar</w:t>
      </w:r>
    </w:p>
    <w:p w14:paraId="7DB27689" w14:textId="77777777" w:rsidR="0043168E" w:rsidRDefault="005C17DD" w:rsidP="005C17DD">
      <w:pPr>
        <w:pStyle w:val="ListParagraph"/>
        <w:numPr>
          <w:ilvl w:val="3"/>
          <w:numId w:val="1"/>
        </w:numPr>
        <w:spacing w:after="0" w:line="240" w:lineRule="auto"/>
        <w:rPr>
          <w:rFonts w:ascii="Times New Roman" w:hAnsi="Times New Roman" w:cs="Times New Roman"/>
          <w:sz w:val="24"/>
          <w:szCs w:val="24"/>
        </w:rPr>
      </w:pPr>
      <w:r w:rsidRPr="005C17DD">
        <w:rPr>
          <w:rFonts w:ascii="Times New Roman" w:hAnsi="Times New Roman" w:cs="Times New Roman"/>
          <w:sz w:val="24"/>
          <w:szCs w:val="24"/>
        </w:rPr>
        <w:t xml:space="preserve">Use of </w:t>
      </w:r>
      <w:r>
        <w:rPr>
          <w:rFonts w:ascii="Times New Roman" w:hAnsi="Times New Roman" w:cs="Times New Roman"/>
          <w:sz w:val="24"/>
          <w:szCs w:val="24"/>
        </w:rPr>
        <w:t>ACAPT</w:t>
      </w:r>
      <w:r w:rsidRPr="005C17DD">
        <w:rPr>
          <w:rFonts w:ascii="Times New Roman" w:hAnsi="Times New Roman" w:cs="Times New Roman"/>
          <w:sz w:val="24"/>
          <w:szCs w:val="24"/>
        </w:rPr>
        <w:t xml:space="preserve"> </w:t>
      </w:r>
      <w:proofErr w:type="spellStart"/>
      <w:r w:rsidRPr="005C17DD">
        <w:rPr>
          <w:rFonts w:ascii="Times New Roman" w:hAnsi="Times New Roman" w:cs="Times New Roman"/>
          <w:sz w:val="24"/>
          <w:szCs w:val="24"/>
        </w:rPr>
        <w:t>SurveyMonkey</w:t>
      </w:r>
      <w:proofErr w:type="spellEnd"/>
      <w:r w:rsidRPr="005C17DD">
        <w:rPr>
          <w:rFonts w:ascii="Times New Roman" w:hAnsi="Times New Roman" w:cs="Times New Roman"/>
          <w:sz w:val="24"/>
          <w:szCs w:val="24"/>
        </w:rPr>
        <w:t xml:space="preserve"> account </w:t>
      </w:r>
    </w:p>
    <w:p w14:paraId="427A53B1" w14:textId="6A00C182" w:rsidR="006F66B5" w:rsidRPr="005C17DD" w:rsidRDefault="0043168E" w:rsidP="005C17D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Funding for X? </w:t>
      </w:r>
    </w:p>
    <w:p w14:paraId="69E972C2" w14:textId="77777777" w:rsidR="006F66B5" w:rsidRPr="006F66B5" w:rsidRDefault="006F66B5" w:rsidP="006F66B5">
      <w:pPr>
        <w:pStyle w:val="ListParagraph"/>
        <w:spacing w:after="0" w:line="240" w:lineRule="auto"/>
        <w:ind w:left="1440"/>
        <w:rPr>
          <w:rFonts w:ascii="Times New Roman" w:hAnsi="Times New Roman" w:cs="Times New Roman"/>
          <w:sz w:val="24"/>
          <w:szCs w:val="24"/>
        </w:rPr>
      </w:pPr>
    </w:p>
    <w:p w14:paraId="3BE464ED" w14:textId="6EACA127" w:rsidR="006F66B5" w:rsidRPr="00526451" w:rsidRDefault="006F66B5" w:rsidP="006F66B5">
      <w:pPr>
        <w:pStyle w:val="ListParagraph"/>
        <w:numPr>
          <w:ilvl w:val="1"/>
          <w:numId w:val="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Timeline: W</w:t>
      </w:r>
      <w:r w:rsidRPr="006F66B5">
        <w:rPr>
          <w:rFonts w:ascii="Times New Roman" w:eastAsia="Times New Roman" w:hAnsi="Times New Roman" w:cs="Times New Roman"/>
          <w:i/>
          <w:sz w:val="24"/>
          <w:szCs w:val="24"/>
        </w:rPr>
        <w:t xml:space="preserve">hen </w:t>
      </w:r>
      <w:r w:rsidR="0008771E">
        <w:rPr>
          <w:rFonts w:ascii="Times New Roman" w:eastAsia="Times New Roman" w:hAnsi="Times New Roman" w:cs="Times New Roman"/>
          <w:i/>
          <w:sz w:val="24"/>
          <w:szCs w:val="24"/>
        </w:rPr>
        <w:t xml:space="preserve">is the Task Force </w:t>
      </w:r>
      <w:r w:rsidRPr="006F66B5">
        <w:rPr>
          <w:rFonts w:ascii="Times New Roman" w:eastAsia="Times New Roman" w:hAnsi="Times New Roman" w:cs="Times New Roman"/>
          <w:i/>
          <w:sz w:val="24"/>
          <w:szCs w:val="24"/>
        </w:rPr>
        <w:t>expected to meet certain deadlines and when is the work to be considered co</w:t>
      </w:r>
      <w:r w:rsidR="0008771E">
        <w:rPr>
          <w:rFonts w:ascii="Times New Roman" w:eastAsia="Times New Roman" w:hAnsi="Times New Roman" w:cs="Times New Roman"/>
          <w:i/>
          <w:sz w:val="24"/>
          <w:szCs w:val="24"/>
        </w:rPr>
        <w:t>ncluded</w:t>
      </w:r>
      <w:r w:rsidR="00DA086D">
        <w:rPr>
          <w:rFonts w:ascii="Times New Roman" w:eastAsia="Times New Roman" w:hAnsi="Times New Roman" w:cs="Times New Roman"/>
          <w:i/>
          <w:sz w:val="24"/>
          <w:szCs w:val="24"/>
        </w:rPr>
        <w:t xml:space="preserve"> and the Task Force disbanded</w:t>
      </w:r>
      <w:r>
        <w:rPr>
          <w:rFonts w:ascii="Times New Roman" w:eastAsia="Times New Roman" w:hAnsi="Times New Roman" w:cs="Times New Roman"/>
          <w:i/>
          <w:sz w:val="24"/>
          <w:szCs w:val="24"/>
        </w:rPr>
        <w:t>?</w:t>
      </w:r>
      <w:r w:rsidR="00526451">
        <w:rPr>
          <w:rFonts w:ascii="Times New Roman" w:eastAsia="Times New Roman" w:hAnsi="Times New Roman" w:cs="Times New Roman"/>
          <w:i/>
          <w:sz w:val="24"/>
          <w:szCs w:val="24"/>
        </w:rPr>
        <w:t xml:space="preserve"> For example:</w:t>
      </w:r>
    </w:p>
    <w:p w14:paraId="1E6B0E51" w14:textId="77777777" w:rsidR="00526451" w:rsidRPr="00526451" w:rsidRDefault="00526451" w:rsidP="00526451">
      <w:pPr>
        <w:pStyle w:val="ListParagraph"/>
        <w:numPr>
          <w:ilvl w:val="2"/>
          <w:numId w:val="1"/>
        </w:numPr>
        <w:tabs>
          <w:tab w:val="left" w:pos="8895"/>
        </w:tabs>
        <w:spacing w:after="0" w:line="240" w:lineRule="auto"/>
        <w:rPr>
          <w:rFonts w:ascii="Times New Roman" w:hAnsi="Times New Roman" w:cs="Times New Roman"/>
          <w:sz w:val="24"/>
          <w:szCs w:val="24"/>
        </w:rPr>
      </w:pPr>
      <w:r w:rsidRPr="00526451">
        <w:rPr>
          <w:rFonts w:ascii="Times New Roman" w:hAnsi="Times New Roman" w:cs="Times New Roman"/>
          <w:sz w:val="24"/>
          <w:szCs w:val="24"/>
        </w:rPr>
        <w:t>April - First meeting of Task Force</w:t>
      </w:r>
      <w:r>
        <w:rPr>
          <w:rFonts w:ascii="Times New Roman" w:hAnsi="Times New Roman" w:cs="Times New Roman"/>
          <w:sz w:val="24"/>
          <w:szCs w:val="24"/>
        </w:rPr>
        <w:t xml:space="preserve"> April </w:t>
      </w:r>
    </w:p>
    <w:p w14:paraId="0C110901" w14:textId="77777777" w:rsidR="00526451" w:rsidRPr="00526451" w:rsidRDefault="00526451" w:rsidP="00526451">
      <w:pPr>
        <w:pStyle w:val="ListParagraph"/>
        <w:numPr>
          <w:ilvl w:val="2"/>
          <w:numId w:val="1"/>
        </w:numPr>
        <w:tabs>
          <w:tab w:val="left" w:pos="8895"/>
        </w:tabs>
        <w:spacing w:after="0" w:line="240" w:lineRule="auto"/>
        <w:rPr>
          <w:rFonts w:ascii="Times New Roman" w:hAnsi="Times New Roman" w:cs="Times New Roman"/>
          <w:sz w:val="24"/>
          <w:szCs w:val="24"/>
        </w:rPr>
      </w:pPr>
      <w:r w:rsidRPr="00526451">
        <w:rPr>
          <w:rFonts w:ascii="Times New Roman" w:hAnsi="Times New Roman" w:cs="Times New Roman"/>
          <w:sz w:val="24"/>
          <w:szCs w:val="24"/>
        </w:rPr>
        <w:t>June –Preliminary report to Board</w:t>
      </w:r>
    </w:p>
    <w:p w14:paraId="377223A9" w14:textId="36F1FA25" w:rsidR="00665131" w:rsidRPr="00DA086D" w:rsidRDefault="00526451" w:rsidP="00DA086D">
      <w:pPr>
        <w:pStyle w:val="ListParagraph"/>
        <w:numPr>
          <w:ilvl w:val="2"/>
          <w:numId w:val="1"/>
        </w:numPr>
        <w:tabs>
          <w:tab w:val="left" w:pos="8895"/>
        </w:tabs>
        <w:spacing w:after="0" w:line="240" w:lineRule="auto"/>
        <w:rPr>
          <w:rFonts w:ascii="Times New Roman" w:hAnsi="Times New Roman" w:cs="Times New Roman"/>
          <w:sz w:val="24"/>
          <w:szCs w:val="24"/>
        </w:rPr>
      </w:pPr>
      <w:r w:rsidRPr="00526451">
        <w:rPr>
          <w:rFonts w:ascii="Times New Roman" w:hAnsi="Times New Roman" w:cs="Times New Roman"/>
          <w:sz w:val="24"/>
          <w:szCs w:val="24"/>
        </w:rPr>
        <w:t>November 15, 201</w:t>
      </w:r>
      <w:r>
        <w:rPr>
          <w:rFonts w:ascii="Times New Roman" w:hAnsi="Times New Roman" w:cs="Times New Roman"/>
          <w:sz w:val="24"/>
          <w:szCs w:val="24"/>
        </w:rPr>
        <w:t>7</w:t>
      </w:r>
      <w:r w:rsidRPr="00526451">
        <w:rPr>
          <w:rFonts w:ascii="Times New Roman" w:hAnsi="Times New Roman" w:cs="Times New Roman"/>
          <w:sz w:val="24"/>
          <w:szCs w:val="24"/>
        </w:rPr>
        <w:t xml:space="preserve"> – Presents final findings </w:t>
      </w:r>
      <w:r w:rsidR="00FB507E">
        <w:rPr>
          <w:rFonts w:ascii="Times New Roman" w:hAnsi="Times New Roman" w:cs="Times New Roman"/>
          <w:sz w:val="24"/>
          <w:szCs w:val="24"/>
        </w:rPr>
        <w:t xml:space="preserve">and recommendations </w:t>
      </w:r>
      <w:r w:rsidRPr="00526451">
        <w:rPr>
          <w:rFonts w:ascii="Times New Roman" w:hAnsi="Times New Roman" w:cs="Times New Roman"/>
          <w:sz w:val="24"/>
          <w:szCs w:val="24"/>
        </w:rPr>
        <w:t xml:space="preserve">to the Board of Directors </w:t>
      </w:r>
    </w:p>
    <w:p w14:paraId="30CEECC7" w14:textId="77777777" w:rsidR="00665131" w:rsidRDefault="00665131" w:rsidP="00FB507E">
      <w:pPr>
        <w:pStyle w:val="ListParagraph"/>
        <w:spacing w:after="0" w:line="240" w:lineRule="auto"/>
        <w:ind w:left="2160"/>
        <w:rPr>
          <w:rFonts w:ascii="Times New Roman" w:hAnsi="Times New Roman" w:cs="Times New Roman"/>
          <w:sz w:val="24"/>
          <w:szCs w:val="24"/>
        </w:rPr>
      </w:pPr>
    </w:p>
    <w:p w14:paraId="0D5E54BB" w14:textId="77777777" w:rsidR="006F66B5" w:rsidRPr="003778A9" w:rsidRDefault="003778A9" w:rsidP="003778A9">
      <w:pPr>
        <w:pStyle w:val="ListParagraph"/>
        <w:numPr>
          <w:ilvl w:val="1"/>
          <w:numId w:val="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Roles and Responsibilities: </w:t>
      </w:r>
      <w:r>
        <w:rPr>
          <w:rFonts w:ascii="Times New Roman" w:eastAsia="Times New Roman" w:hAnsi="Times New Roman" w:cs="Times New Roman"/>
          <w:i/>
          <w:sz w:val="24"/>
          <w:szCs w:val="24"/>
        </w:rPr>
        <w:t>I</w:t>
      </w:r>
      <w:r w:rsidR="006F66B5" w:rsidRPr="003778A9">
        <w:rPr>
          <w:rFonts w:ascii="Times New Roman" w:eastAsia="Times New Roman" w:hAnsi="Times New Roman" w:cs="Times New Roman"/>
          <w:i/>
          <w:sz w:val="24"/>
          <w:szCs w:val="24"/>
        </w:rPr>
        <w:t>s there a division of labor within the task force to be outlined</w:t>
      </w:r>
      <w:r>
        <w:rPr>
          <w:rFonts w:ascii="Times New Roman" w:eastAsia="Times New Roman" w:hAnsi="Times New Roman" w:cs="Times New Roman"/>
          <w:i/>
          <w:sz w:val="24"/>
          <w:szCs w:val="24"/>
        </w:rPr>
        <w:t>?  For example:</w:t>
      </w:r>
    </w:p>
    <w:p w14:paraId="76E53384" w14:textId="77777777" w:rsidR="003778A9" w:rsidRPr="003778A9" w:rsidRDefault="003778A9" w:rsidP="003778A9">
      <w:pPr>
        <w:pStyle w:val="ListParagraph"/>
        <w:numPr>
          <w:ilvl w:val="2"/>
          <w:numId w:val="1"/>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 xml:space="preserve">All participants must be members in good standing of </w:t>
      </w:r>
      <w:r>
        <w:rPr>
          <w:rFonts w:ascii="Times New Roman" w:hAnsi="Times New Roman" w:cs="Times New Roman"/>
          <w:sz w:val="24"/>
          <w:szCs w:val="24"/>
        </w:rPr>
        <w:t>ACAPT</w:t>
      </w:r>
      <w:r w:rsidRPr="003778A9">
        <w:rPr>
          <w:rFonts w:ascii="Times New Roman" w:hAnsi="Times New Roman" w:cs="Times New Roman"/>
          <w:sz w:val="24"/>
          <w:szCs w:val="24"/>
        </w:rPr>
        <w:t xml:space="preserve"> throughout the existence of the Task Force</w:t>
      </w:r>
    </w:p>
    <w:p w14:paraId="51F647E3" w14:textId="60615D2C" w:rsidR="003778A9" w:rsidRPr="003778A9" w:rsidRDefault="003778A9" w:rsidP="003778A9">
      <w:pPr>
        <w:pStyle w:val="ListParagraph"/>
        <w:numPr>
          <w:ilvl w:val="2"/>
          <w:numId w:val="1"/>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 xml:space="preserve">All members must be active participants.  If not, the Task Force Chair </w:t>
      </w:r>
      <w:r w:rsidR="004E73ED">
        <w:rPr>
          <w:rFonts w:ascii="Times New Roman" w:hAnsi="Times New Roman" w:cs="Times New Roman"/>
          <w:sz w:val="24"/>
          <w:szCs w:val="24"/>
        </w:rPr>
        <w:t>may</w:t>
      </w:r>
      <w:r w:rsidRPr="003778A9">
        <w:rPr>
          <w:rFonts w:ascii="Times New Roman" w:hAnsi="Times New Roman" w:cs="Times New Roman"/>
          <w:sz w:val="24"/>
          <w:szCs w:val="24"/>
        </w:rPr>
        <w:t xml:space="preserve"> remove them.</w:t>
      </w:r>
    </w:p>
    <w:p w14:paraId="7030AFE5" w14:textId="600A7E5F" w:rsidR="003778A9" w:rsidRPr="003778A9" w:rsidRDefault="003778A9" w:rsidP="003778A9">
      <w:pPr>
        <w:pStyle w:val="ListParagraph"/>
        <w:numPr>
          <w:ilvl w:val="2"/>
          <w:numId w:val="1"/>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 xml:space="preserve">Adoption of any recommendations </w:t>
      </w:r>
      <w:r w:rsidR="004E73ED">
        <w:rPr>
          <w:rFonts w:ascii="Times New Roman" w:hAnsi="Times New Roman" w:cs="Times New Roman"/>
          <w:sz w:val="24"/>
          <w:szCs w:val="24"/>
        </w:rPr>
        <w:t>for</w:t>
      </w:r>
      <w:r w:rsidRPr="003778A9">
        <w:rPr>
          <w:rFonts w:ascii="Times New Roman" w:hAnsi="Times New Roman" w:cs="Times New Roman"/>
          <w:sz w:val="24"/>
          <w:szCs w:val="24"/>
        </w:rPr>
        <w:t xml:space="preserve"> the Board of Directors requires a majority</w:t>
      </w:r>
      <w:r w:rsidR="004E73ED">
        <w:rPr>
          <w:rFonts w:ascii="Times New Roman" w:hAnsi="Times New Roman" w:cs="Times New Roman"/>
          <w:sz w:val="24"/>
          <w:szCs w:val="24"/>
        </w:rPr>
        <w:t xml:space="preserve"> vote of the Task Force members.</w:t>
      </w:r>
    </w:p>
    <w:p w14:paraId="16D8DBA1" w14:textId="77777777" w:rsidR="00721997" w:rsidRPr="006F66B5" w:rsidRDefault="00721997">
      <w:pPr>
        <w:spacing w:after="0" w:line="240" w:lineRule="auto"/>
        <w:rPr>
          <w:rFonts w:ascii="Times New Roman" w:hAnsi="Times New Roman" w:cs="Times New Roman"/>
          <w:sz w:val="24"/>
          <w:szCs w:val="24"/>
        </w:rPr>
      </w:pPr>
    </w:p>
    <w:p w14:paraId="186E77A6" w14:textId="5EA48E5B" w:rsidR="00721997" w:rsidRDefault="006F66B5" w:rsidP="006F66B5">
      <w:pPr>
        <w:pStyle w:val="ListParagraph"/>
        <w:numPr>
          <w:ilvl w:val="0"/>
          <w:numId w:val="1"/>
        </w:numPr>
        <w:spacing w:after="0" w:line="240" w:lineRule="auto"/>
        <w:rPr>
          <w:rFonts w:ascii="Times New Roman" w:hAnsi="Times New Roman" w:cs="Times New Roman"/>
          <w:sz w:val="24"/>
          <w:szCs w:val="24"/>
        </w:rPr>
      </w:pPr>
      <w:r w:rsidRPr="006F66B5">
        <w:rPr>
          <w:rFonts w:ascii="Times New Roman" w:hAnsi="Times New Roman" w:cs="Times New Roman"/>
          <w:sz w:val="24"/>
          <w:szCs w:val="24"/>
        </w:rPr>
        <w:t xml:space="preserve">Present </w:t>
      </w:r>
      <w:r>
        <w:rPr>
          <w:rFonts w:ascii="Times New Roman" w:hAnsi="Times New Roman" w:cs="Times New Roman"/>
          <w:sz w:val="24"/>
          <w:szCs w:val="24"/>
        </w:rPr>
        <w:t xml:space="preserve">the Charter to </w:t>
      </w:r>
      <w:r w:rsidR="005C17DD">
        <w:rPr>
          <w:rFonts w:ascii="Times New Roman" w:hAnsi="Times New Roman" w:cs="Times New Roman"/>
          <w:sz w:val="24"/>
          <w:szCs w:val="24"/>
        </w:rPr>
        <w:t xml:space="preserve">the </w:t>
      </w:r>
      <w:r>
        <w:rPr>
          <w:rFonts w:ascii="Times New Roman" w:hAnsi="Times New Roman" w:cs="Times New Roman"/>
          <w:sz w:val="24"/>
          <w:szCs w:val="24"/>
        </w:rPr>
        <w:t xml:space="preserve">ACAPT Board </w:t>
      </w:r>
      <w:r w:rsidR="004E73ED">
        <w:rPr>
          <w:rFonts w:ascii="Times New Roman" w:hAnsi="Times New Roman" w:cs="Times New Roman"/>
          <w:sz w:val="24"/>
          <w:szCs w:val="24"/>
        </w:rPr>
        <w:t xml:space="preserve">of Directors </w:t>
      </w:r>
      <w:r>
        <w:rPr>
          <w:rFonts w:ascii="Times New Roman" w:hAnsi="Times New Roman" w:cs="Times New Roman"/>
          <w:sz w:val="24"/>
          <w:szCs w:val="24"/>
        </w:rPr>
        <w:t>for</w:t>
      </w:r>
      <w:r w:rsidR="005C17DD">
        <w:rPr>
          <w:rFonts w:ascii="Times New Roman" w:hAnsi="Times New Roman" w:cs="Times New Roman"/>
          <w:sz w:val="24"/>
          <w:szCs w:val="24"/>
        </w:rPr>
        <w:t xml:space="preserve"> review.  </w:t>
      </w:r>
      <w:r w:rsidR="00F649A5">
        <w:rPr>
          <w:rFonts w:ascii="Times New Roman" w:hAnsi="Times New Roman" w:cs="Times New Roman"/>
          <w:sz w:val="24"/>
          <w:szCs w:val="24"/>
        </w:rPr>
        <w:t>T</w:t>
      </w:r>
      <w:r w:rsidR="005C17DD">
        <w:rPr>
          <w:rFonts w:ascii="Times New Roman" w:hAnsi="Times New Roman" w:cs="Times New Roman"/>
          <w:sz w:val="24"/>
          <w:szCs w:val="24"/>
        </w:rPr>
        <w:t xml:space="preserve">he liaison </w:t>
      </w:r>
      <w:r w:rsidR="00F649A5">
        <w:rPr>
          <w:rFonts w:ascii="Times New Roman" w:hAnsi="Times New Roman" w:cs="Times New Roman"/>
          <w:sz w:val="24"/>
          <w:szCs w:val="24"/>
        </w:rPr>
        <w:t xml:space="preserve">will </w:t>
      </w:r>
      <w:r w:rsidR="009D3BF4">
        <w:rPr>
          <w:rFonts w:ascii="Times New Roman" w:hAnsi="Times New Roman" w:cs="Times New Roman"/>
          <w:sz w:val="24"/>
          <w:szCs w:val="24"/>
        </w:rPr>
        <w:t>present</w:t>
      </w:r>
      <w:r w:rsidR="005C17DD">
        <w:rPr>
          <w:rFonts w:ascii="Times New Roman" w:hAnsi="Times New Roman" w:cs="Times New Roman"/>
          <w:sz w:val="24"/>
          <w:szCs w:val="24"/>
        </w:rPr>
        <w:t xml:space="preserve"> </w:t>
      </w:r>
      <w:r w:rsidR="00F649A5">
        <w:rPr>
          <w:rFonts w:ascii="Times New Roman" w:hAnsi="Times New Roman" w:cs="Times New Roman"/>
          <w:sz w:val="24"/>
          <w:szCs w:val="24"/>
        </w:rPr>
        <w:t xml:space="preserve">the proposed Charter </w:t>
      </w:r>
      <w:r w:rsidR="005C17DD">
        <w:rPr>
          <w:rFonts w:ascii="Times New Roman" w:hAnsi="Times New Roman" w:cs="Times New Roman"/>
          <w:sz w:val="24"/>
          <w:szCs w:val="24"/>
        </w:rPr>
        <w:t>to the Board of Directors for approval.  This is important as the work of any group under the direction of the Board is working toward the strategic plan of ACAPT.  It is important to assure all are aware of the work being proposed and/or conducted to meet these strategic initiatives.</w:t>
      </w:r>
    </w:p>
    <w:p w14:paraId="60F0CBB5" w14:textId="77777777" w:rsidR="005C17DD" w:rsidRDefault="005C17DD" w:rsidP="005C17DD">
      <w:pPr>
        <w:pStyle w:val="ListParagraph"/>
        <w:spacing w:after="0" w:line="240" w:lineRule="auto"/>
        <w:rPr>
          <w:rFonts w:ascii="Times New Roman" w:hAnsi="Times New Roman" w:cs="Times New Roman"/>
          <w:sz w:val="24"/>
          <w:szCs w:val="24"/>
        </w:rPr>
      </w:pPr>
    </w:p>
    <w:p w14:paraId="10C3C5A2" w14:textId="270C9C0C" w:rsidR="003778A9" w:rsidRDefault="005C17DD" w:rsidP="003778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approval of the </w:t>
      </w:r>
      <w:r w:rsidR="00DF4A73">
        <w:rPr>
          <w:rFonts w:ascii="Times New Roman" w:hAnsi="Times New Roman" w:cs="Times New Roman"/>
          <w:sz w:val="24"/>
          <w:szCs w:val="24"/>
        </w:rPr>
        <w:t xml:space="preserve">Charter by the </w:t>
      </w:r>
      <w:r>
        <w:rPr>
          <w:rFonts w:ascii="Times New Roman" w:hAnsi="Times New Roman" w:cs="Times New Roman"/>
          <w:sz w:val="24"/>
          <w:szCs w:val="24"/>
        </w:rPr>
        <w:t xml:space="preserve">Board, </w:t>
      </w:r>
      <w:r w:rsidR="00DF4A73">
        <w:rPr>
          <w:rFonts w:ascii="Times New Roman" w:hAnsi="Times New Roman" w:cs="Times New Roman"/>
          <w:sz w:val="24"/>
          <w:szCs w:val="24"/>
        </w:rPr>
        <w:t xml:space="preserve">the executive office will </w:t>
      </w:r>
      <w:r>
        <w:rPr>
          <w:rFonts w:ascii="Times New Roman" w:hAnsi="Times New Roman" w:cs="Times New Roman"/>
          <w:sz w:val="24"/>
          <w:szCs w:val="24"/>
        </w:rPr>
        <w:t>send a Call for Task Force Members to the ACAPT membership.</w:t>
      </w:r>
      <w:r w:rsidR="003778A9">
        <w:rPr>
          <w:rFonts w:ascii="Times New Roman" w:hAnsi="Times New Roman" w:cs="Times New Roman"/>
          <w:sz w:val="24"/>
          <w:szCs w:val="24"/>
        </w:rPr>
        <w:t xml:space="preserve"> </w:t>
      </w:r>
      <w:r w:rsidR="00F649A5">
        <w:rPr>
          <w:rFonts w:ascii="Times New Roman" w:hAnsi="Times New Roman" w:cs="Times New Roman"/>
          <w:sz w:val="24"/>
          <w:szCs w:val="24"/>
        </w:rPr>
        <w:t xml:space="preserve">This Call will include </w:t>
      </w:r>
      <w:r w:rsidR="003778A9">
        <w:rPr>
          <w:rFonts w:ascii="Times New Roman" w:hAnsi="Times New Roman" w:cs="Times New Roman"/>
          <w:sz w:val="24"/>
          <w:szCs w:val="24"/>
        </w:rPr>
        <w:t xml:space="preserve">the details of the Charter and </w:t>
      </w:r>
      <w:r w:rsidR="00F649A5">
        <w:rPr>
          <w:rFonts w:ascii="Times New Roman" w:hAnsi="Times New Roman" w:cs="Times New Roman"/>
          <w:sz w:val="24"/>
          <w:szCs w:val="24"/>
        </w:rPr>
        <w:t xml:space="preserve">application </w:t>
      </w:r>
      <w:r w:rsidR="003778A9">
        <w:rPr>
          <w:rFonts w:ascii="Times New Roman" w:hAnsi="Times New Roman" w:cs="Times New Roman"/>
          <w:sz w:val="24"/>
          <w:szCs w:val="24"/>
        </w:rPr>
        <w:t xml:space="preserve">process.  </w:t>
      </w:r>
      <w:r w:rsidR="00F649A5" w:rsidRPr="004E73ED">
        <w:rPr>
          <w:rFonts w:ascii="Times New Roman" w:hAnsi="Times New Roman" w:cs="Times New Roman"/>
          <w:i/>
          <w:sz w:val="24"/>
          <w:szCs w:val="24"/>
        </w:rPr>
        <w:t>For example</w:t>
      </w:r>
      <w:r w:rsidR="00F649A5">
        <w:rPr>
          <w:rFonts w:ascii="Times New Roman" w:hAnsi="Times New Roman" w:cs="Times New Roman"/>
          <w:sz w:val="24"/>
          <w:szCs w:val="24"/>
        </w:rPr>
        <w:t>:</w:t>
      </w:r>
    </w:p>
    <w:p w14:paraId="41819A63" w14:textId="77777777" w:rsidR="00F649A5" w:rsidRPr="004E73ED" w:rsidRDefault="00F649A5" w:rsidP="004E73ED">
      <w:pPr>
        <w:spacing w:after="0" w:line="240" w:lineRule="auto"/>
        <w:rPr>
          <w:rFonts w:ascii="Times New Roman" w:hAnsi="Times New Roman" w:cs="Times New Roman"/>
          <w:sz w:val="24"/>
          <w:szCs w:val="24"/>
        </w:rPr>
      </w:pPr>
    </w:p>
    <w:p w14:paraId="240CAD32" w14:textId="77777777" w:rsidR="003778A9" w:rsidRPr="003778A9" w:rsidRDefault="003778A9" w:rsidP="003778A9">
      <w:pPr>
        <w:ind w:left="1440"/>
        <w:rPr>
          <w:rFonts w:ascii="Times New Roman" w:hAnsi="Times New Roman" w:cs="Times New Roman"/>
          <w:b/>
          <w:sz w:val="24"/>
          <w:szCs w:val="24"/>
          <w:u w:val="single"/>
        </w:rPr>
      </w:pPr>
      <w:r w:rsidRPr="003778A9">
        <w:rPr>
          <w:rFonts w:ascii="Times New Roman" w:hAnsi="Times New Roman" w:cs="Times New Roman"/>
          <w:b/>
          <w:sz w:val="24"/>
          <w:szCs w:val="24"/>
          <w:u w:val="single"/>
        </w:rPr>
        <w:t>TASK FORCE APPLICATION</w:t>
      </w:r>
    </w:p>
    <w:p w14:paraId="155D19DA" w14:textId="77777777" w:rsidR="003778A9" w:rsidRPr="003778A9" w:rsidRDefault="003778A9" w:rsidP="003778A9">
      <w:pPr>
        <w:ind w:left="1440"/>
        <w:rPr>
          <w:rFonts w:ascii="Times New Roman" w:hAnsi="Times New Roman" w:cs="Times New Roman"/>
          <w:sz w:val="24"/>
          <w:szCs w:val="24"/>
        </w:rPr>
      </w:pPr>
      <w:r w:rsidRPr="003778A9">
        <w:rPr>
          <w:rFonts w:ascii="Times New Roman" w:hAnsi="Times New Roman" w:cs="Times New Roman"/>
          <w:sz w:val="24"/>
          <w:szCs w:val="24"/>
        </w:rPr>
        <w:t>Volunteers for the Task Force must have the following qualifications:</w:t>
      </w:r>
    </w:p>
    <w:p w14:paraId="2FB58D00" w14:textId="77777777" w:rsidR="003778A9" w:rsidRPr="003778A9" w:rsidRDefault="003778A9" w:rsidP="003778A9">
      <w:pPr>
        <w:numPr>
          <w:ilvl w:val="0"/>
          <w:numId w:val="8"/>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Time availability for Task Force work as outlined above</w:t>
      </w:r>
    </w:p>
    <w:p w14:paraId="62EEF371" w14:textId="77777777" w:rsidR="003778A9" w:rsidRPr="003778A9" w:rsidRDefault="003778A9" w:rsidP="003778A9">
      <w:pPr>
        <w:numPr>
          <w:ilvl w:val="0"/>
          <w:numId w:val="8"/>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Willingness to adhere to agreed-upon Task Force deadlines</w:t>
      </w:r>
    </w:p>
    <w:p w14:paraId="03FE29F8" w14:textId="77777777" w:rsidR="003778A9" w:rsidRPr="003778A9" w:rsidRDefault="003778A9" w:rsidP="003778A9">
      <w:pPr>
        <w:numPr>
          <w:ilvl w:val="0"/>
          <w:numId w:val="8"/>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 xml:space="preserve">Ability to work collaboratively with Task Force members via email and conference calls </w:t>
      </w:r>
    </w:p>
    <w:p w14:paraId="489CC27F" w14:textId="77777777" w:rsidR="003778A9" w:rsidRPr="003778A9" w:rsidRDefault="003778A9" w:rsidP="003778A9">
      <w:pPr>
        <w:numPr>
          <w:ilvl w:val="0"/>
          <w:numId w:val="8"/>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 xml:space="preserve">Working knowledge of current practice </w:t>
      </w:r>
      <w:r w:rsidR="002920BB">
        <w:rPr>
          <w:rFonts w:ascii="Times New Roman" w:hAnsi="Times New Roman" w:cs="Times New Roman"/>
          <w:sz w:val="24"/>
          <w:szCs w:val="24"/>
        </w:rPr>
        <w:t xml:space="preserve">and PT education </w:t>
      </w:r>
      <w:r w:rsidRPr="003778A9">
        <w:rPr>
          <w:rFonts w:ascii="Times New Roman" w:hAnsi="Times New Roman" w:cs="Times New Roman"/>
          <w:sz w:val="24"/>
          <w:szCs w:val="24"/>
        </w:rPr>
        <w:t xml:space="preserve">demands </w:t>
      </w:r>
    </w:p>
    <w:p w14:paraId="40DE4CD7" w14:textId="77777777" w:rsidR="003778A9" w:rsidRPr="003778A9" w:rsidRDefault="003778A9" w:rsidP="003778A9">
      <w:pPr>
        <w:numPr>
          <w:ilvl w:val="0"/>
          <w:numId w:val="8"/>
        </w:numPr>
        <w:spacing w:after="0" w:line="240" w:lineRule="auto"/>
        <w:rPr>
          <w:rFonts w:ascii="Times New Roman" w:hAnsi="Times New Roman" w:cs="Times New Roman"/>
          <w:sz w:val="24"/>
          <w:szCs w:val="24"/>
        </w:rPr>
      </w:pPr>
      <w:r w:rsidRPr="003778A9">
        <w:rPr>
          <w:rFonts w:ascii="Times New Roman" w:hAnsi="Times New Roman" w:cs="Times New Roman"/>
          <w:sz w:val="24"/>
          <w:szCs w:val="24"/>
        </w:rPr>
        <w:t>Ability to convert thoughts and ideas into concrete plans and actions</w:t>
      </w:r>
      <w:r>
        <w:rPr>
          <w:rFonts w:ascii="Times New Roman" w:hAnsi="Times New Roman" w:cs="Times New Roman"/>
          <w:sz w:val="24"/>
          <w:szCs w:val="24"/>
        </w:rPr>
        <w:br/>
      </w:r>
    </w:p>
    <w:p w14:paraId="2B36B19E" w14:textId="77777777" w:rsidR="003778A9" w:rsidRPr="003778A9" w:rsidRDefault="003778A9" w:rsidP="003778A9">
      <w:pPr>
        <w:ind w:left="1440"/>
        <w:rPr>
          <w:rFonts w:ascii="Times New Roman" w:hAnsi="Times New Roman" w:cs="Times New Roman"/>
          <w:sz w:val="24"/>
          <w:szCs w:val="24"/>
        </w:rPr>
      </w:pPr>
      <w:r w:rsidRPr="003778A9">
        <w:rPr>
          <w:rFonts w:ascii="Times New Roman" w:hAnsi="Times New Roman" w:cs="Times New Roman"/>
          <w:sz w:val="24"/>
          <w:szCs w:val="24"/>
        </w:rPr>
        <w:t>Interested individuals should forward a one page summary that describes your qualifications, including:</w:t>
      </w:r>
    </w:p>
    <w:p w14:paraId="6C48C83F" w14:textId="77777777" w:rsidR="003778A9" w:rsidRPr="003778A9" w:rsidRDefault="003778A9" w:rsidP="003778A9">
      <w:pPr>
        <w:pStyle w:val="ListParagraph"/>
        <w:numPr>
          <w:ilvl w:val="0"/>
          <w:numId w:val="9"/>
        </w:numPr>
        <w:spacing w:after="0" w:line="240" w:lineRule="auto"/>
        <w:ind w:left="2208"/>
        <w:rPr>
          <w:rFonts w:ascii="Times New Roman" w:hAnsi="Times New Roman" w:cs="Times New Roman"/>
          <w:sz w:val="24"/>
          <w:szCs w:val="24"/>
        </w:rPr>
      </w:pPr>
      <w:r w:rsidRPr="003778A9">
        <w:rPr>
          <w:rFonts w:ascii="Times New Roman" w:hAnsi="Times New Roman" w:cs="Times New Roman"/>
          <w:sz w:val="24"/>
          <w:szCs w:val="24"/>
        </w:rPr>
        <w:t xml:space="preserve">Your primary area of practice </w:t>
      </w:r>
      <w:r w:rsidR="002920BB" w:rsidRPr="009A6B0D">
        <w:rPr>
          <w:rFonts w:ascii="Times New Roman" w:hAnsi="Times New Roman" w:cs="Times New Roman"/>
          <w:color w:val="auto"/>
          <w:sz w:val="24"/>
          <w:szCs w:val="24"/>
        </w:rPr>
        <w:t>or teaching focus</w:t>
      </w:r>
    </w:p>
    <w:p w14:paraId="3F370E86" w14:textId="29CB43D0" w:rsidR="003778A9" w:rsidRPr="003778A9" w:rsidRDefault="003778A9" w:rsidP="003778A9">
      <w:pPr>
        <w:pStyle w:val="ListParagraph"/>
        <w:numPr>
          <w:ilvl w:val="0"/>
          <w:numId w:val="9"/>
        </w:numPr>
        <w:spacing w:after="0" w:line="240" w:lineRule="auto"/>
        <w:ind w:left="2208"/>
        <w:rPr>
          <w:rFonts w:ascii="Times New Roman" w:hAnsi="Times New Roman" w:cs="Times New Roman"/>
          <w:sz w:val="24"/>
          <w:szCs w:val="24"/>
        </w:rPr>
      </w:pPr>
      <w:r w:rsidRPr="003778A9">
        <w:rPr>
          <w:rFonts w:ascii="Times New Roman" w:hAnsi="Times New Roman" w:cs="Times New Roman"/>
          <w:sz w:val="24"/>
          <w:szCs w:val="24"/>
        </w:rPr>
        <w:t xml:space="preserve">Number of years </w:t>
      </w:r>
      <w:r w:rsidR="002920BB">
        <w:rPr>
          <w:rFonts w:ascii="Times New Roman" w:hAnsi="Times New Roman" w:cs="Times New Roman"/>
          <w:sz w:val="24"/>
          <w:szCs w:val="24"/>
        </w:rPr>
        <w:t>teaching</w:t>
      </w:r>
    </w:p>
    <w:p w14:paraId="3E350B6A" w14:textId="77777777" w:rsidR="003778A9" w:rsidRPr="003778A9" w:rsidRDefault="003778A9" w:rsidP="003778A9">
      <w:pPr>
        <w:pStyle w:val="ListParagraph"/>
        <w:numPr>
          <w:ilvl w:val="0"/>
          <w:numId w:val="9"/>
        </w:numPr>
        <w:spacing w:after="0" w:line="240" w:lineRule="auto"/>
        <w:ind w:left="2208"/>
        <w:rPr>
          <w:rFonts w:ascii="Times New Roman" w:hAnsi="Times New Roman" w:cs="Times New Roman"/>
          <w:sz w:val="24"/>
          <w:szCs w:val="24"/>
        </w:rPr>
      </w:pPr>
      <w:r>
        <w:rPr>
          <w:rFonts w:ascii="Times New Roman" w:hAnsi="Times New Roman" w:cs="Times New Roman"/>
          <w:sz w:val="24"/>
          <w:szCs w:val="24"/>
        </w:rPr>
        <w:t xml:space="preserve">History of activity within ACAPT </w:t>
      </w:r>
      <w:r w:rsidR="002920BB">
        <w:rPr>
          <w:rFonts w:ascii="Times New Roman" w:hAnsi="Times New Roman" w:cs="Times New Roman"/>
          <w:sz w:val="24"/>
          <w:szCs w:val="24"/>
        </w:rPr>
        <w:t xml:space="preserve">or APTA </w:t>
      </w:r>
      <w:r w:rsidRPr="003778A9">
        <w:rPr>
          <w:rFonts w:ascii="Times New Roman" w:hAnsi="Times New Roman" w:cs="Times New Roman"/>
          <w:sz w:val="24"/>
          <w:szCs w:val="24"/>
        </w:rPr>
        <w:t>(leadership and other)</w:t>
      </w:r>
    </w:p>
    <w:p w14:paraId="1403A818" w14:textId="77777777" w:rsidR="003778A9" w:rsidRPr="003778A9" w:rsidRDefault="003778A9" w:rsidP="003778A9">
      <w:pPr>
        <w:pStyle w:val="ListParagraph"/>
        <w:numPr>
          <w:ilvl w:val="0"/>
          <w:numId w:val="9"/>
        </w:numPr>
        <w:spacing w:after="0" w:line="240" w:lineRule="auto"/>
        <w:ind w:left="2208"/>
        <w:rPr>
          <w:rFonts w:ascii="Times New Roman" w:hAnsi="Times New Roman" w:cs="Times New Roman"/>
          <w:sz w:val="24"/>
          <w:szCs w:val="24"/>
        </w:rPr>
      </w:pPr>
      <w:r w:rsidRPr="003778A9">
        <w:rPr>
          <w:rFonts w:ascii="Times New Roman" w:hAnsi="Times New Roman" w:cs="Times New Roman"/>
          <w:sz w:val="24"/>
          <w:szCs w:val="24"/>
        </w:rPr>
        <w:lastRenderedPageBreak/>
        <w:t xml:space="preserve">Reason for wanting to serve </w:t>
      </w:r>
    </w:p>
    <w:p w14:paraId="6B54583D" w14:textId="77777777" w:rsidR="003778A9" w:rsidRPr="003778A9" w:rsidRDefault="003778A9" w:rsidP="003778A9">
      <w:pPr>
        <w:pStyle w:val="ListParagraph"/>
        <w:ind w:left="1440"/>
        <w:rPr>
          <w:rFonts w:ascii="Times New Roman" w:hAnsi="Times New Roman" w:cs="Times New Roman"/>
          <w:sz w:val="24"/>
          <w:szCs w:val="24"/>
        </w:rPr>
      </w:pPr>
    </w:p>
    <w:p w14:paraId="1DCA0CDB" w14:textId="77777777" w:rsidR="003778A9" w:rsidRPr="003778A9" w:rsidRDefault="003778A9" w:rsidP="003778A9">
      <w:pPr>
        <w:pStyle w:val="ListParagraph"/>
        <w:ind w:left="1440"/>
        <w:rPr>
          <w:rFonts w:ascii="Times New Roman" w:hAnsi="Times New Roman" w:cs="Times New Roman"/>
          <w:sz w:val="24"/>
          <w:szCs w:val="24"/>
        </w:rPr>
      </w:pPr>
      <w:r w:rsidRPr="003778A9">
        <w:rPr>
          <w:rFonts w:ascii="Times New Roman" w:hAnsi="Times New Roman" w:cs="Times New Roman"/>
          <w:sz w:val="24"/>
          <w:szCs w:val="24"/>
        </w:rPr>
        <w:t xml:space="preserve">Please also provide a copy of your CV or resume. </w:t>
      </w:r>
    </w:p>
    <w:p w14:paraId="6B5BE83A" w14:textId="77777777" w:rsidR="003778A9" w:rsidRPr="003778A9" w:rsidRDefault="003778A9" w:rsidP="003778A9">
      <w:pPr>
        <w:ind w:left="1440"/>
        <w:rPr>
          <w:rFonts w:ascii="Times New Roman" w:eastAsia="Times New Roman" w:hAnsi="Times New Roman" w:cs="Times New Roman"/>
          <w:sz w:val="24"/>
          <w:szCs w:val="24"/>
        </w:rPr>
      </w:pPr>
      <w:r w:rsidRPr="003778A9">
        <w:rPr>
          <w:rFonts w:ascii="Times New Roman" w:hAnsi="Times New Roman" w:cs="Times New Roman"/>
          <w:sz w:val="24"/>
          <w:szCs w:val="24"/>
        </w:rPr>
        <w:t xml:space="preserve">Please send notification of interest as above with CV directly to the ACAPT Executive Office at </w:t>
      </w:r>
      <w:r w:rsidRPr="003778A9">
        <w:rPr>
          <w:rFonts w:ascii="Times New Roman" w:hAnsi="Times New Roman" w:cs="Times New Roman"/>
          <w:color w:val="0000FF"/>
          <w:sz w:val="24"/>
          <w:szCs w:val="24"/>
          <w:u w:val="single"/>
        </w:rPr>
        <w:t>acapt@apta.org</w:t>
      </w:r>
      <w:r w:rsidRPr="003778A9">
        <w:rPr>
          <w:rFonts w:ascii="Times New Roman" w:hAnsi="Times New Roman" w:cs="Times New Roman"/>
          <w:sz w:val="24"/>
          <w:szCs w:val="24"/>
        </w:rPr>
        <w:t xml:space="preserve"> by </w:t>
      </w:r>
      <w:proofErr w:type="spellStart"/>
      <w:r w:rsidRPr="003778A9">
        <w:rPr>
          <w:rFonts w:ascii="Times New Roman" w:hAnsi="Times New Roman" w:cs="Times New Roman"/>
          <w:b/>
          <w:sz w:val="24"/>
          <w:szCs w:val="24"/>
        </w:rPr>
        <w:t>xxxxx</w:t>
      </w:r>
      <w:proofErr w:type="spellEnd"/>
      <w:r w:rsidRPr="003778A9">
        <w:rPr>
          <w:rFonts w:ascii="Times New Roman" w:hAnsi="Times New Roman" w:cs="Times New Roman"/>
          <w:sz w:val="24"/>
          <w:szCs w:val="24"/>
        </w:rPr>
        <w:t>, to be considered for invitation.</w:t>
      </w:r>
      <w:r w:rsidRPr="003778A9">
        <w:rPr>
          <w:rFonts w:ascii="Times New Roman" w:eastAsia="Times New Roman" w:hAnsi="Times New Roman" w:cs="Times New Roman"/>
          <w:sz w:val="24"/>
          <w:szCs w:val="24"/>
        </w:rPr>
        <w:t xml:space="preserve"> </w:t>
      </w:r>
    </w:p>
    <w:p w14:paraId="633A9798" w14:textId="75F55907" w:rsidR="00B75FF3" w:rsidRPr="00C52F47" w:rsidRDefault="003778A9" w:rsidP="00C52F47">
      <w:pPr>
        <w:pStyle w:val="ListParagraph"/>
        <w:numPr>
          <w:ilvl w:val="0"/>
          <w:numId w:val="1"/>
        </w:numPr>
        <w:rPr>
          <w:rFonts w:ascii="Times New Roman" w:hAnsi="Times New Roman" w:cs="Times New Roman"/>
          <w:sz w:val="24"/>
          <w:szCs w:val="24"/>
        </w:rPr>
      </w:pPr>
      <w:r w:rsidRPr="003778A9">
        <w:rPr>
          <w:rFonts w:ascii="Times New Roman" w:hAnsi="Times New Roman" w:cs="Times New Roman"/>
          <w:sz w:val="24"/>
          <w:szCs w:val="24"/>
        </w:rPr>
        <w:t xml:space="preserve">Task force members will be selected by </w:t>
      </w:r>
      <w:proofErr w:type="spellStart"/>
      <w:r>
        <w:rPr>
          <w:rFonts w:ascii="Times New Roman" w:hAnsi="Times New Roman" w:cs="Times New Roman"/>
          <w:sz w:val="24"/>
          <w:szCs w:val="24"/>
        </w:rPr>
        <w:t>xxxx</w:t>
      </w:r>
      <w:proofErr w:type="spellEnd"/>
      <w:r w:rsidRPr="003778A9">
        <w:rPr>
          <w:rFonts w:ascii="Times New Roman" w:hAnsi="Times New Roman" w:cs="Times New Roman"/>
          <w:sz w:val="24"/>
          <w:szCs w:val="24"/>
        </w:rPr>
        <w:t xml:space="preserve"> and all applicants will be notified within the week of </w:t>
      </w:r>
      <w:proofErr w:type="spellStart"/>
      <w:r>
        <w:rPr>
          <w:rFonts w:ascii="Times New Roman" w:hAnsi="Times New Roman" w:cs="Times New Roman"/>
          <w:sz w:val="24"/>
          <w:szCs w:val="24"/>
        </w:rPr>
        <w:t>xxxxx</w:t>
      </w:r>
      <w:proofErr w:type="spellEnd"/>
      <w:r w:rsidRPr="003778A9">
        <w:rPr>
          <w:rFonts w:ascii="Times New Roman" w:hAnsi="Times New Roman" w:cs="Times New Roman"/>
          <w:sz w:val="24"/>
          <w:szCs w:val="24"/>
        </w:rPr>
        <w:t xml:space="preserve">. </w:t>
      </w:r>
      <w:r w:rsidR="00B75FF3">
        <w:rPr>
          <w:rFonts w:ascii="Times New Roman" w:hAnsi="Times New Roman" w:cs="Times New Roman"/>
          <w:sz w:val="24"/>
          <w:szCs w:val="24"/>
        </w:rPr>
        <w:t>All applications shall be compiled and retained by the Executive Office and shared with those making the selection of the Task Force members.</w:t>
      </w:r>
    </w:p>
    <w:p w14:paraId="59D67BFB" w14:textId="77777777" w:rsidR="00B75FF3" w:rsidRPr="00C52F47" w:rsidRDefault="00B75FF3" w:rsidP="00C52F47">
      <w:pPr>
        <w:ind w:left="1440"/>
        <w:rPr>
          <w:rFonts w:ascii="Times New Roman" w:eastAsia="Times New Roman" w:hAnsi="Times New Roman" w:cs="Times New Roman"/>
          <w:b/>
          <w:sz w:val="24"/>
          <w:szCs w:val="24"/>
        </w:rPr>
      </w:pPr>
    </w:p>
    <w:p w14:paraId="145F3D41" w14:textId="77777777" w:rsidR="007F07EE" w:rsidRDefault="007F07EE" w:rsidP="001622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of Task Force Members</w:t>
      </w:r>
    </w:p>
    <w:p w14:paraId="24BD9DC3" w14:textId="606552E8" w:rsidR="00B75FF3" w:rsidRPr="00B75FF3" w:rsidRDefault="00B75FF3" w:rsidP="00C52F47">
      <w:pPr>
        <w:pStyle w:val="ListParagraph"/>
        <w:numPr>
          <w:ilvl w:val="0"/>
          <w:numId w:val="12"/>
        </w:numPr>
        <w:spacing w:after="0" w:line="240" w:lineRule="auto"/>
        <w:ind w:left="810"/>
        <w:rPr>
          <w:rFonts w:ascii="Times New Roman" w:hAnsi="Times New Roman" w:cs="Times New Roman"/>
          <w:sz w:val="24"/>
          <w:szCs w:val="24"/>
        </w:rPr>
      </w:pPr>
      <w:r w:rsidRPr="00B75FF3">
        <w:rPr>
          <w:rFonts w:ascii="Times New Roman" w:hAnsi="Times New Roman" w:cs="Times New Roman"/>
          <w:sz w:val="24"/>
          <w:szCs w:val="24"/>
        </w:rPr>
        <w:t xml:space="preserve">After the Call for </w:t>
      </w:r>
      <w:r>
        <w:rPr>
          <w:rFonts w:ascii="Times New Roman" w:hAnsi="Times New Roman" w:cs="Times New Roman"/>
          <w:sz w:val="24"/>
          <w:szCs w:val="24"/>
        </w:rPr>
        <w:t>Task Force Members</w:t>
      </w:r>
      <w:r w:rsidRPr="00B75FF3">
        <w:rPr>
          <w:rFonts w:ascii="Times New Roman" w:hAnsi="Times New Roman" w:cs="Times New Roman"/>
          <w:sz w:val="24"/>
          <w:szCs w:val="24"/>
        </w:rPr>
        <w:t xml:space="preserve"> deadline, the </w:t>
      </w:r>
      <w:r w:rsidR="002920BB">
        <w:rPr>
          <w:rFonts w:ascii="Times New Roman" w:hAnsi="Times New Roman" w:cs="Times New Roman"/>
          <w:sz w:val="24"/>
          <w:szCs w:val="24"/>
        </w:rPr>
        <w:t xml:space="preserve">qualifications of </w:t>
      </w:r>
      <w:r w:rsidRPr="00B75FF3">
        <w:rPr>
          <w:rFonts w:ascii="Times New Roman" w:hAnsi="Times New Roman" w:cs="Times New Roman"/>
          <w:sz w:val="24"/>
          <w:szCs w:val="24"/>
        </w:rPr>
        <w:t>candidates are reviewed and selected by either</w:t>
      </w:r>
    </w:p>
    <w:p w14:paraId="195A0FB1" w14:textId="77777777" w:rsidR="00B75FF3" w:rsidRPr="00B75FF3" w:rsidRDefault="00B75FF3" w:rsidP="00C52F47">
      <w:pPr>
        <w:pStyle w:val="ListParagraph"/>
        <w:numPr>
          <w:ilvl w:val="1"/>
          <w:numId w:val="12"/>
        </w:numPr>
        <w:spacing w:after="0" w:line="240" w:lineRule="auto"/>
        <w:rPr>
          <w:rFonts w:ascii="Times New Roman" w:hAnsi="Times New Roman" w:cs="Times New Roman"/>
          <w:sz w:val="24"/>
          <w:szCs w:val="24"/>
        </w:rPr>
      </w:pPr>
      <w:r w:rsidRPr="00B75FF3">
        <w:rPr>
          <w:rFonts w:ascii="Times New Roman" w:hAnsi="Times New Roman" w:cs="Times New Roman"/>
          <w:sz w:val="24"/>
          <w:szCs w:val="24"/>
        </w:rPr>
        <w:t xml:space="preserve">the </w:t>
      </w:r>
      <w:r>
        <w:rPr>
          <w:rFonts w:ascii="Times New Roman" w:hAnsi="Times New Roman" w:cs="Times New Roman"/>
          <w:sz w:val="24"/>
          <w:szCs w:val="24"/>
        </w:rPr>
        <w:t>chair</w:t>
      </w:r>
      <w:r w:rsidRPr="00B75FF3">
        <w:rPr>
          <w:rFonts w:ascii="Times New Roman" w:hAnsi="Times New Roman" w:cs="Times New Roman"/>
          <w:sz w:val="24"/>
          <w:szCs w:val="24"/>
        </w:rPr>
        <w:t xml:space="preserve"> and their board liaison; </w:t>
      </w:r>
      <w:r w:rsidR="002920BB">
        <w:rPr>
          <w:rFonts w:ascii="Times New Roman" w:hAnsi="Times New Roman" w:cs="Times New Roman"/>
          <w:sz w:val="24"/>
          <w:szCs w:val="24"/>
        </w:rPr>
        <w:t xml:space="preserve">who will make their recommendations to the Board of Directors for final approval, </w:t>
      </w:r>
      <w:r w:rsidRPr="00B75FF3">
        <w:rPr>
          <w:rFonts w:ascii="Times New Roman" w:hAnsi="Times New Roman" w:cs="Times New Roman"/>
          <w:sz w:val="24"/>
          <w:szCs w:val="24"/>
        </w:rPr>
        <w:t>or,</w:t>
      </w:r>
    </w:p>
    <w:p w14:paraId="2F18C894" w14:textId="77777777" w:rsidR="00B75FF3" w:rsidRPr="00B75FF3" w:rsidRDefault="00B75FF3" w:rsidP="00C52F47">
      <w:pPr>
        <w:pStyle w:val="ListParagraph"/>
        <w:numPr>
          <w:ilvl w:val="1"/>
          <w:numId w:val="12"/>
        </w:numPr>
        <w:spacing w:after="0" w:line="240" w:lineRule="auto"/>
        <w:rPr>
          <w:rFonts w:ascii="Times New Roman" w:hAnsi="Times New Roman" w:cs="Times New Roman"/>
          <w:sz w:val="24"/>
          <w:szCs w:val="24"/>
        </w:rPr>
      </w:pPr>
      <w:r w:rsidRPr="00B75FF3">
        <w:rPr>
          <w:rFonts w:ascii="Times New Roman" w:hAnsi="Times New Roman" w:cs="Times New Roman"/>
          <w:sz w:val="24"/>
          <w:szCs w:val="24"/>
        </w:rPr>
        <w:t xml:space="preserve">If this group is new and there is no chair, the Board Liaison assigned shall assess the applications and make </w:t>
      </w:r>
      <w:r>
        <w:rPr>
          <w:rFonts w:ascii="Times New Roman" w:hAnsi="Times New Roman" w:cs="Times New Roman"/>
          <w:sz w:val="24"/>
          <w:szCs w:val="24"/>
        </w:rPr>
        <w:t>his/her</w:t>
      </w:r>
      <w:r w:rsidRPr="00B75FF3">
        <w:rPr>
          <w:rFonts w:ascii="Times New Roman" w:hAnsi="Times New Roman" w:cs="Times New Roman"/>
          <w:sz w:val="24"/>
          <w:szCs w:val="24"/>
        </w:rPr>
        <w:t xml:space="preserve"> recommendations to the Board of Directors for final the decision on appointees.  </w:t>
      </w:r>
    </w:p>
    <w:p w14:paraId="64D38FFC" w14:textId="77777777" w:rsidR="00B75FF3" w:rsidRPr="00B75FF3" w:rsidRDefault="00B75FF3" w:rsidP="00C52F47">
      <w:pPr>
        <w:pStyle w:val="ListParagraph"/>
        <w:numPr>
          <w:ilvl w:val="0"/>
          <w:numId w:val="12"/>
        </w:numPr>
        <w:ind w:left="810"/>
        <w:rPr>
          <w:rFonts w:ascii="Times New Roman" w:hAnsi="Times New Roman" w:cs="Times New Roman"/>
          <w:sz w:val="24"/>
          <w:szCs w:val="24"/>
        </w:rPr>
      </w:pPr>
      <w:r w:rsidRPr="00B75FF3">
        <w:rPr>
          <w:rFonts w:ascii="Times New Roman" w:hAnsi="Times New Roman" w:cs="Times New Roman"/>
          <w:sz w:val="24"/>
          <w:szCs w:val="24"/>
        </w:rPr>
        <w:t xml:space="preserve">Once a decision is made, the chair or board liaison should invite the individual(s) to join the </w:t>
      </w:r>
      <w:r w:rsidR="00C52F47">
        <w:rPr>
          <w:rFonts w:ascii="Times New Roman" w:hAnsi="Times New Roman" w:cs="Times New Roman"/>
          <w:sz w:val="24"/>
          <w:szCs w:val="24"/>
        </w:rPr>
        <w:t>Task Force</w:t>
      </w:r>
      <w:r w:rsidRPr="00B75FF3">
        <w:rPr>
          <w:rFonts w:ascii="Times New Roman" w:hAnsi="Times New Roman" w:cs="Times New Roman"/>
          <w:sz w:val="24"/>
          <w:szCs w:val="24"/>
        </w:rPr>
        <w:t>.  The communication to prospective appointments can be sent from the Executive Office (acapt@apta.org)</w:t>
      </w:r>
    </w:p>
    <w:p w14:paraId="2347958F" w14:textId="77777777" w:rsidR="00B75FF3" w:rsidRPr="00B75FF3" w:rsidRDefault="00B75FF3" w:rsidP="00C52F47">
      <w:pPr>
        <w:pStyle w:val="ListParagraph"/>
        <w:numPr>
          <w:ilvl w:val="0"/>
          <w:numId w:val="12"/>
        </w:numPr>
        <w:ind w:left="810"/>
        <w:rPr>
          <w:rFonts w:ascii="Times New Roman" w:hAnsi="Times New Roman" w:cs="Times New Roman"/>
          <w:sz w:val="24"/>
          <w:szCs w:val="24"/>
        </w:rPr>
      </w:pPr>
      <w:r>
        <w:rPr>
          <w:rFonts w:ascii="Times New Roman" w:hAnsi="Times New Roman" w:cs="Times New Roman"/>
          <w:sz w:val="24"/>
          <w:szCs w:val="24"/>
        </w:rPr>
        <w:t>O</w:t>
      </w:r>
      <w:r w:rsidRPr="00B75FF3">
        <w:rPr>
          <w:rFonts w:ascii="Times New Roman" w:hAnsi="Times New Roman" w:cs="Times New Roman"/>
          <w:sz w:val="24"/>
          <w:szCs w:val="24"/>
        </w:rPr>
        <w:t xml:space="preserve">nce </w:t>
      </w:r>
      <w:r w:rsidR="00C52F47">
        <w:rPr>
          <w:rFonts w:ascii="Times New Roman" w:hAnsi="Times New Roman" w:cs="Times New Roman"/>
          <w:sz w:val="24"/>
          <w:szCs w:val="24"/>
        </w:rPr>
        <w:t>a prospective appointee has</w:t>
      </w:r>
      <w:r w:rsidRPr="00B75FF3">
        <w:rPr>
          <w:rFonts w:ascii="Times New Roman" w:hAnsi="Times New Roman" w:cs="Times New Roman"/>
          <w:sz w:val="24"/>
          <w:szCs w:val="24"/>
        </w:rPr>
        <w:t xml:space="preserve"> confirmed participation, those not selected should be contacted with thanks for their offer of service.  Before contacting those not selected, it may be worthwhile to see if another committee has a need for volunteers for which some/all of the candidates are well suited.  If so, allow that committee to follow up with the invitation to the candidate to join their committee.  </w:t>
      </w:r>
    </w:p>
    <w:p w14:paraId="0C414EB7" w14:textId="77777777" w:rsidR="00B75FF3" w:rsidRPr="00B75FF3" w:rsidRDefault="00B75FF3" w:rsidP="00C52F47">
      <w:pPr>
        <w:pStyle w:val="ListParagraph"/>
        <w:numPr>
          <w:ilvl w:val="0"/>
          <w:numId w:val="12"/>
        </w:numPr>
        <w:ind w:left="810"/>
        <w:rPr>
          <w:rFonts w:ascii="Times New Roman" w:hAnsi="Times New Roman" w:cs="Times New Roman"/>
          <w:sz w:val="24"/>
          <w:szCs w:val="24"/>
        </w:rPr>
      </w:pPr>
      <w:r w:rsidRPr="00B75FF3">
        <w:rPr>
          <w:rFonts w:ascii="Times New Roman" w:hAnsi="Times New Roman" w:cs="Times New Roman"/>
          <w:sz w:val="24"/>
          <w:szCs w:val="24"/>
        </w:rPr>
        <w:t>After exhausting all options, a thank you letter should be sent to those not selected.</w:t>
      </w:r>
    </w:p>
    <w:p w14:paraId="40758C0F" w14:textId="77777777" w:rsidR="007F07EE" w:rsidRPr="007F07EE" w:rsidRDefault="007F07EE" w:rsidP="00162247">
      <w:pPr>
        <w:spacing w:after="0" w:line="240" w:lineRule="auto"/>
        <w:rPr>
          <w:rFonts w:ascii="Times New Roman" w:eastAsia="Times New Roman" w:hAnsi="Times New Roman" w:cs="Times New Roman"/>
          <w:sz w:val="24"/>
          <w:szCs w:val="24"/>
        </w:rPr>
      </w:pPr>
    </w:p>
    <w:p w14:paraId="788B0386" w14:textId="77777777" w:rsidR="007F07EE" w:rsidRDefault="007F07EE" w:rsidP="00162247">
      <w:pPr>
        <w:spacing w:after="0" w:line="240" w:lineRule="auto"/>
        <w:rPr>
          <w:rFonts w:ascii="Times New Roman" w:eastAsia="Times New Roman" w:hAnsi="Times New Roman" w:cs="Times New Roman"/>
          <w:b/>
          <w:sz w:val="24"/>
          <w:szCs w:val="24"/>
        </w:rPr>
      </w:pPr>
    </w:p>
    <w:p w14:paraId="081310FD" w14:textId="77777777" w:rsidR="00162247" w:rsidRPr="00AA089B" w:rsidRDefault="00162247" w:rsidP="001622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Reporting </w:t>
      </w:r>
      <w:r w:rsidRPr="00AA089B">
        <w:rPr>
          <w:rFonts w:ascii="Times New Roman" w:eastAsia="Times New Roman" w:hAnsi="Times New Roman" w:cs="Times New Roman"/>
          <w:b/>
          <w:sz w:val="24"/>
          <w:szCs w:val="24"/>
        </w:rPr>
        <w:t>Procedures</w:t>
      </w:r>
    </w:p>
    <w:p w14:paraId="5E7F5D33" w14:textId="7FB2B1C5" w:rsidR="00721997" w:rsidRPr="006F66B5" w:rsidRDefault="00162247" w:rsidP="00805480">
      <w:pPr>
        <w:rPr>
          <w:rFonts w:ascii="Times New Roman" w:hAnsi="Times New Roman" w:cs="Times New Roman"/>
          <w:sz w:val="24"/>
          <w:szCs w:val="24"/>
        </w:rPr>
      </w:pPr>
      <w:r>
        <w:rPr>
          <w:rFonts w:ascii="Times New Roman" w:hAnsi="Times New Roman" w:cs="Times New Roman"/>
          <w:sz w:val="24"/>
          <w:szCs w:val="24"/>
        </w:rPr>
        <w:br/>
        <w:t xml:space="preserve">The Chair of the Task Force </w:t>
      </w:r>
      <w:r w:rsidR="00805480">
        <w:rPr>
          <w:rFonts w:ascii="Times New Roman" w:hAnsi="Times New Roman" w:cs="Times New Roman"/>
          <w:sz w:val="24"/>
          <w:szCs w:val="24"/>
        </w:rPr>
        <w:t xml:space="preserve">provides </w:t>
      </w:r>
      <w:r w:rsidR="004E73ED">
        <w:rPr>
          <w:rFonts w:ascii="Times New Roman" w:hAnsi="Times New Roman" w:cs="Times New Roman"/>
          <w:sz w:val="24"/>
          <w:szCs w:val="24"/>
        </w:rPr>
        <w:t xml:space="preserve">monthly </w:t>
      </w:r>
      <w:r w:rsidR="00805480">
        <w:rPr>
          <w:rFonts w:ascii="Times New Roman" w:hAnsi="Times New Roman" w:cs="Times New Roman"/>
          <w:sz w:val="24"/>
          <w:szCs w:val="24"/>
        </w:rPr>
        <w:t xml:space="preserve">reports to the board through the assigned board liaison.  </w:t>
      </w:r>
    </w:p>
    <w:sectPr w:rsidR="00721997" w:rsidRPr="006F66B5" w:rsidSect="00246D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5DA01" w16cid:durableId="1F016D84"/>
  <w16cid:commentId w16cid:paraId="65E91B46" w16cid:durableId="1F0171CF"/>
  <w16cid:commentId w16cid:paraId="3AC82E23" w16cid:durableId="1F016CEA"/>
  <w16cid:commentId w16cid:paraId="2C9EC929" w16cid:durableId="1F016D6E"/>
  <w16cid:commentId w16cid:paraId="6297F891" w16cid:durableId="1F0172E0"/>
  <w16cid:commentId w16cid:paraId="7B27C83C" w16cid:durableId="1F0172BA"/>
  <w16cid:commentId w16cid:paraId="4039A5C6" w16cid:durableId="1F017322"/>
  <w16cid:commentId w16cid:paraId="7E99800E" w16cid:durableId="1F0177E0"/>
  <w16cid:commentId w16cid:paraId="61D2A533" w16cid:durableId="1F017852"/>
  <w16cid:commentId w16cid:paraId="69188924" w16cid:durableId="1F01780E"/>
  <w16cid:commentId w16cid:paraId="6D520E54" w16cid:durableId="1F017888"/>
  <w16cid:commentId w16cid:paraId="7FFCAE10" w16cid:durableId="1F0178B0"/>
  <w16cid:commentId w16cid:paraId="1BAE9E44" w16cid:durableId="1F0178CC"/>
  <w16cid:commentId w16cid:paraId="14FA5353" w16cid:durableId="1F017A9F"/>
  <w16cid:commentId w16cid:paraId="625B489A" w16cid:durableId="1F017C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C02C3" w14:textId="77777777" w:rsidR="00C57306" w:rsidRDefault="00C57306" w:rsidP="003632C1">
      <w:pPr>
        <w:spacing w:after="0" w:line="240" w:lineRule="auto"/>
      </w:pPr>
      <w:r>
        <w:separator/>
      </w:r>
    </w:p>
  </w:endnote>
  <w:endnote w:type="continuationSeparator" w:id="0">
    <w:p w14:paraId="55A5F776" w14:textId="77777777" w:rsidR="00C57306" w:rsidRDefault="00C57306" w:rsidP="0036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C2C31" w14:textId="77777777" w:rsidR="003632C1" w:rsidRDefault="00363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6615" w14:textId="77777777" w:rsidR="003632C1" w:rsidRDefault="003632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26A7" w14:textId="77777777" w:rsidR="003632C1" w:rsidRDefault="00363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00B62" w14:textId="77777777" w:rsidR="00C57306" w:rsidRDefault="00C57306" w:rsidP="003632C1">
      <w:pPr>
        <w:spacing w:after="0" w:line="240" w:lineRule="auto"/>
      </w:pPr>
      <w:r>
        <w:separator/>
      </w:r>
    </w:p>
  </w:footnote>
  <w:footnote w:type="continuationSeparator" w:id="0">
    <w:p w14:paraId="1A19E484" w14:textId="77777777" w:rsidR="00C57306" w:rsidRDefault="00C57306" w:rsidP="00363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F71D" w14:textId="77777777" w:rsidR="003632C1" w:rsidRDefault="00363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36DA0" w14:textId="77777777" w:rsidR="003632C1" w:rsidRDefault="00363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9C15B" w14:textId="77777777" w:rsidR="003632C1" w:rsidRDefault="00363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428"/>
    <w:multiLevelType w:val="hybridMultilevel"/>
    <w:tmpl w:val="778498F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81414"/>
    <w:multiLevelType w:val="hybridMultilevel"/>
    <w:tmpl w:val="031A407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D71173"/>
    <w:multiLevelType w:val="hybridMultilevel"/>
    <w:tmpl w:val="25D6F8E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28E12FD"/>
    <w:multiLevelType w:val="hybridMultilevel"/>
    <w:tmpl w:val="EE9A25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C4F9F"/>
    <w:multiLevelType w:val="hybridMultilevel"/>
    <w:tmpl w:val="A28A220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26651894"/>
    <w:multiLevelType w:val="hybridMultilevel"/>
    <w:tmpl w:val="B4CC8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B3D03"/>
    <w:multiLevelType w:val="hybridMultilevel"/>
    <w:tmpl w:val="FC0E49DE"/>
    <w:lvl w:ilvl="0" w:tplc="EC309BE4">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A0B61"/>
    <w:multiLevelType w:val="hybridMultilevel"/>
    <w:tmpl w:val="91D08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D2771"/>
    <w:multiLevelType w:val="hybridMultilevel"/>
    <w:tmpl w:val="615686F4"/>
    <w:lvl w:ilvl="0" w:tplc="A46AE67A">
      <w:start w:val="1"/>
      <w:numFmt w:val="upperRoman"/>
      <w:lvlText w:val="%1."/>
      <w:lvlJc w:val="right"/>
      <w:pPr>
        <w:tabs>
          <w:tab w:val="num" w:pos="540"/>
        </w:tabs>
        <w:ind w:left="540" w:hanging="180"/>
      </w:pPr>
      <w:rPr>
        <w:rFonts w:cs="Times New Roman"/>
        <w:color w:val="auto"/>
      </w:rPr>
    </w:lvl>
    <w:lvl w:ilvl="1" w:tplc="D068D17A">
      <w:start w:val="1"/>
      <w:numFmt w:val="lowerLetter"/>
      <w:lvlText w:val="%2."/>
      <w:lvlJc w:val="left"/>
      <w:pPr>
        <w:tabs>
          <w:tab w:val="num" w:pos="1440"/>
        </w:tabs>
        <w:ind w:left="1440" w:hanging="360"/>
      </w:pPr>
      <w:rPr>
        <w:rFonts w:cs="Times New Roman"/>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05B6119"/>
    <w:multiLevelType w:val="hybridMultilevel"/>
    <w:tmpl w:val="863AF8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2602F"/>
    <w:multiLevelType w:val="hybridMultilevel"/>
    <w:tmpl w:val="629433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9B7F6C"/>
    <w:multiLevelType w:val="hybridMultilevel"/>
    <w:tmpl w:val="7840C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
  </w:num>
  <w:num w:numId="3">
    <w:abstractNumId w:val="10"/>
  </w:num>
  <w:num w:numId="4">
    <w:abstractNumId w:val="0"/>
  </w:num>
  <w:num w:numId="5">
    <w:abstractNumId w:val="8"/>
  </w:num>
  <w:num w:numId="6">
    <w:abstractNumId w:val="2"/>
  </w:num>
  <w:num w:numId="7">
    <w:abstractNumId w:val="3"/>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97"/>
    <w:rsid w:val="0008771E"/>
    <w:rsid w:val="000A260E"/>
    <w:rsid w:val="000C7C9E"/>
    <w:rsid w:val="00120B17"/>
    <w:rsid w:val="00162247"/>
    <w:rsid w:val="001C1626"/>
    <w:rsid w:val="0023710E"/>
    <w:rsid w:val="00246DFF"/>
    <w:rsid w:val="002920BB"/>
    <w:rsid w:val="002B1C1E"/>
    <w:rsid w:val="002C79E4"/>
    <w:rsid w:val="00313996"/>
    <w:rsid w:val="003632C1"/>
    <w:rsid w:val="003778A9"/>
    <w:rsid w:val="0043168E"/>
    <w:rsid w:val="0048255E"/>
    <w:rsid w:val="004A3D2E"/>
    <w:rsid w:val="004E73ED"/>
    <w:rsid w:val="00521FBF"/>
    <w:rsid w:val="00526451"/>
    <w:rsid w:val="0054496F"/>
    <w:rsid w:val="00556896"/>
    <w:rsid w:val="005C17DD"/>
    <w:rsid w:val="005D02F3"/>
    <w:rsid w:val="00631819"/>
    <w:rsid w:val="00642DC9"/>
    <w:rsid w:val="00665131"/>
    <w:rsid w:val="006A77C9"/>
    <w:rsid w:val="006F66B5"/>
    <w:rsid w:val="00721997"/>
    <w:rsid w:val="007328AC"/>
    <w:rsid w:val="007F07EE"/>
    <w:rsid w:val="00805480"/>
    <w:rsid w:val="0086592A"/>
    <w:rsid w:val="009A6B0D"/>
    <w:rsid w:val="009D3BF4"/>
    <w:rsid w:val="00A30D0D"/>
    <w:rsid w:val="00A4648B"/>
    <w:rsid w:val="00AA089B"/>
    <w:rsid w:val="00AA334A"/>
    <w:rsid w:val="00B75FF3"/>
    <w:rsid w:val="00BA3EC2"/>
    <w:rsid w:val="00C52F47"/>
    <w:rsid w:val="00C57306"/>
    <w:rsid w:val="00D81B00"/>
    <w:rsid w:val="00DA0798"/>
    <w:rsid w:val="00DA086D"/>
    <w:rsid w:val="00DC09E7"/>
    <w:rsid w:val="00DC62D3"/>
    <w:rsid w:val="00DF4A73"/>
    <w:rsid w:val="00E65BE6"/>
    <w:rsid w:val="00EA0288"/>
    <w:rsid w:val="00F56F76"/>
    <w:rsid w:val="00F649A5"/>
    <w:rsid w:val="00F700BC"/>
    <w:rsid w:val="00F85526"/>
    <w:rsid w:val="00FB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9A77E"/>
  <w15:docId w15:val="{EA06A643-6FB9-4E63-BB05-986CA02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6DFF"/>
  </w:style>
  <w:style w:type="paragraph" w:styleId="Heading1">
    <w:name w:val="heading 1"/>
    <w:basedOn w:val="Normal"/>
    <w:next w:val="Normal"/>
    <w:rsid w:val="00246DFF"/>
    <w:pPr>
      <w:keepNext/>
      <w:keepLines/>
      <w:spacing w:before="480" w:after="120"/>
      <w:contextualSpacing/>
      <w:outlineLvl w:val="0"/>
    </w:pPr>
    <w:rPr>
      <w:b/>
      <w:sz w:val="48"/>
      <w:szCs w:val="48"/>
    </w:rPr>
  </w:style>
  <w:style w:type="paragraph" w:styleId="Heading2">
    <w:name w:val="heading 2"/>
    <w:basedOn w:val="Normal"/>
    <w:next w:val="Normal"/>
    <w:rsid w:val="00246DFF"/>
    <w:pPr>
      <w:keepNext/>
      <w:keepLines/>
      <w:spacing w:before="360" w:after="80"/>
      <w:contextualSpacing/>
      <w:outlineLvl w:val="1"/>
    </w:pPr>
    <w:rPr>
      <w:b/>
      <w:sz w:val="36"/>
      <w:szCs w:val="36"/>
    </w:rPr>
  </w:style>
  <w:style w:type="paragraph" w:styleId="Heading3">
    <w:name w:val="heading 3"/>
    <w:basedOn w:val="Normal"/>
    <w:next w:val="Normal"/>
    <w:rsid w:val="00246DFF"/>
    <w:pPr>
      <w:keepNext/>
      <w:keepLines/>
      <w:spacing w:before="280" w:after="80"/>
      <w:contextualSpacing/>
      <w:outlineLvl w:val="2"/>
    </w:pPr>
    <w:rPr>
      <w:b/>
      <w:sz w:val="28"/>
      <w:szCs w:val="28"/>
    </w:rPr>
  </w:style>
  <w:style w:type="paragraph" w:styleId="Heading4">
    <w:name w:val="heading 4"/>
    <w:basedOn w:val="Normal"/>
    <w:next w:val="Normal"/>
    <w:rsid w:val="00246DFF"/>
    <w:pPr>
      <w:keepNext/>
      <w:keepLines/>
      <w:spacing w:before="240" w:after="40"/>
      <w:contextualSpacing/>
      <w:outlineLvl w:val="3"/>
    </w:pPr>
    <w:rPr>
      <w:b/>
      <w:sz w:val="24"/>
      <w:szCs w:val="24"/>
    </w:rPr>
  </w:style>
  <w:style w:type="paragraph" w:styleId="Heading5">
    <w:name w:val="heading 5"/>
    <w:basedOn w:val="Normal"/>
    <w:next w:val="Normal"/>
    <w:rsid w:val="00246DFF"/>
    <w:pPr>
      <w:keepNext/>
      <w:keepLines/>
      <w:spacing w:before="220" w:after="40"/>
      <w:contextualSpacing/>
      <w:outlineLvl w:val="4"/>
    </w:pPr>
    <w:rPr>
      <w:b/>
    </w:rPr>
  </w:style>
  <w:style w:type="paragraph" w:styleId="Heading6">
    <w:name w:val="heading 6"/>
    <w:basedOn w:val="Normal"/>
    <w:next w:val="Normal"/>
    <w:rsid w:val="00246DF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46DFF"/>
    <w:pPr>
      <w:keepNext/>
      <w:keepLines/>
      <w:spacing w:before="480" w:after="120"/>
      <w:contextualSpacing/>
    </w:pPr>
    <w:rPr>
      <w:b/>
      <w:sz w:val="72"/>
      <w:szCs w:val="72"/>
    </w:rPr>
  </w:style>
  <w:style w:type="paragraph" w:styleId="Subtitle">
    <w:name w:val="Subtitle"/>
    <w:basedOn w:val="Normal"/>
    <w:next w:val="Normal"/>
    <w:rsid w:val="00246DFF"/>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A089B"/>
    <w:pPr>
      <w:ind w:left="720"/>
      <w:contextualSpacing/>
    </w:pPr>
  </w:style>
  <w:style w:type="paragraph" w:styleId="Footer">
    <w:name w:val="footer"/>
    <w:basedOn w:val="Normal"/>
    <w:link w:val="FooterChar"/>
    <w:uiPriority w:val="99"/>
    <w:rsid w:val="00526451"/>
    <w:pPr>
      <w:tabs>
        <w:tab w:val="center" w:pos="4320"/>
        <w:tab w:val="right" w:pos="8640"/>
      </w:tabs>
      <w:spacing w:after="0" w:line="240" w:lineRule="auto"/>
    </w:pPr>
    <w:rPr>
      <w:rFonts w:ascii="Times New Roman" w:hAnsi="Times New Roman" w:cs="Times New Roman"/>
      <w:color w:val="auto"/>
      <w:sz w:val="20"/>
      <w:szCs w:val="20"/>
    </w:rPr>
  </w:style>
  <w:style w:type="character" w:customStyle="1" w:styleId="FooterChar">
    <w:name w:val="Footer Char"/>
    <w:basedOn w:val="DefaultParagraphFont"/>
    <w:link w:val="Footer"/>
    <w:uiPriority w:val="99"/>
    <w:rsid w:val="00526451"/>
    <w:rPr>
      <w:rFonts w:ascii="Times New Roman" w:hAnsi="Times New Roman" w:cs="Times New Roman"/>
      <w:color w:val="auto"/>
      <w:sz w:val="20"/>
      <w:szCs w:val="20"/>
    </w:rPr>
  </w:style>
  <w:style w:type="paragraph" w:styleId="BalloonText">
    <w:name w:val="Balloon Text"/>
    <w:basedOn w:val="Normal"/>
    <w:link w:val="BalloonTextChar"/>
    <w:uiPriority w:val="99"/>
    <w:semiHidden/>
    <w:unhideWhenUsed/>
    <w:rsid w:val="00F85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26"/>
    <w:rPr>
      <w:rFonts w:ascii="Tahoma" w:hAnsi="Tahoma" w:cs="Tahoma"/>
      <w:sz w:val="16"/>
      <w:szCs w:val="16"/>
    </w:rPr>
  </w:style>
  <w:style w:type="character" w:styleId="CommentReference">
    <w:name w:val="annotation reference"/>
    <w:basedOn w:val="DefaultParagraphFont"/>
    <w:uiPriority w:val="99"/>
    <w:semiHidden/>
    <w:unhideWhenUsed/>
    <w:rsid w:val="00F85526"/>
    <w:rPr>
      <w:sz w:val="16"/>
      <w:szCs w:val="16"/>
    </w:rPr>
  </w:style>
  <w:style w:type="paragraph" w:styleId="CommentText">
    <w:name w:val="annotation text"/>
    <w:basedOn w:val="Normal"/>
    <w:link w:val="CommentTextChar"/>
    <w:uiPriority w:val="99"/>
    <w:semiHidden/>
    <w:unhideWhenUsed/>
    <w:rsid w:val="00F85526"/>
    <w:pPr>
      <w:spacing w:line="240" w:lineRule="auto"/>
    </w:pPr>
    <w:rPr>
      <w:sz w:val="20"/>
      <w:szCs w:val="20"/>
    </w:rPr>
  </w:style>
  <w:style w:type="character" w:customStyle="1" w:styleId="CommentTextChar">
    <w:name w:val="Comment Text Char"/>
    <w:basedOn w:val="DefaultParagraphFont"/>
    <w:link w:val="CommentText"/>
    <w:uiPriority w:val="99"/>
    <w:semiHidden/>
    <w:rsid w:val="00F85526"/>
    <w:rPr>
      <w:sz w:val="20"/>
      <w:szCs w:val="20"/>
    </w:rPr>
  </w:style>
  <w:style w:type="paragraph" w:styleId="CommentSubject">
    <w:name w:val="annotation subject"/>
    <w:basedOn w:val="CommentText"/>
    <w:next w:val="CommentText"/>
    <w:link w:val="CommentSubjectChar"/>
    <w:uiPriority w:val="99"/>
    <w:semiHidden/>
    <w:unhideWhenUsed/>
    <w:rsid w:val="00F85526"/>
    <w:rPr>
      <w:b/>
      <w:bCs/>
    </w:rPr>
  </w:style>
  <w:style w:type="character" w:customStyle="1" w:styleId="CommentSubjectChar">
    <w:name w:val="Comment Subject Char"/>
    <w:basedOn w:val="CommentTextChar"/>
    <w:link w:val="CommentSubject"/>
    <w:uiPriority w:val="99"/>
    <w:semiHidden/>
    <w:rsid w:val="00F85526"/>
    <w:rPr>
      <w:b/>
      <w:bCs/>
      <w:sz w:val="20"/>
      <w:szCs w:val="20"/>
    </w:rPr>
  </w:style>
  <w:style w:type="paragraph" w:styleId="Header">
    <w:name w:val="header"/>
    <w:basedOn w:val="Normal"/>
    <w:link w:val="HeaderChar"/>
    <w:uiPriority w:val="99"/>
    <w:unhideWhenUsed/>
    <w:rsid w:val="00363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6988">
      <w:bodyDiv w:val="1"/>
      <w:marLeft w:val="0"/>
      <w:marRight w:val="0"/>
      <w:marTop w:val="0"/>
      <w:marBottom w:val="0"/>
      <w:divBdr>
        <w:top w:val="none" w:sz="0" w:space="0" w:color="auto"/>
        <w:left w:val="none" w:sz="0" w:space="0" w:color="auto"/>
        <w:bottom w:val="none" w:sz="0" w:space="0" w:color="auto"/>
        <w:right w:val="none" w:sz="0" w:space="0" w:color="auto"/>
      </w:divBdr>
    </w:div>
    <w:div w:id="584801952">
      <w:bodyDiv w:val="1"/>
      <w:marLeft w:val="0"/>
      <w:marRight w:val="0"/>
      <w:marTop w:val="0"/>
      <w:marBottom w:val="0"/>
      <w:divBdr>
        <w:top w:val="none" w:sz="0" w:space="0" w:color="auto"/>
        <w:left w:val="none" w:sz="0" w:space="0" w:color="auto"/>
        <w:bottom w:val="none" w:sz="0" w:space="0" w:color="auto"/>
        <w:right w:val="none" w:sz="0" w:space="0" w:color="auto"/>
      </w:divBdr>
      <w:divsChild>
        <w:div w:id="1725324898">
          <w:marLeft w:val="0"/>
          <w:marRight w:val="0"/>
          <w:marTop w:val="0"/>
          <w:marBottom w:val="0"/>
          <w:divBdr>
            <w:top w:val="none" w:sz="0" w:space="0" w:color="auto"/>
            <w:left w:val="none" w:sz="0" w:space="0" w:color="auto"/>
            <w:bottom w:val="none" w:sz="0" w:space="0" w:color="auto"/>
            <w:right w:val="none" w:sz="0" w:space="0" w:color="auto"/>
          </w:divBdr>
        </w:div>
        <w:div w:id="1772897586">
          <w:marLeft w:val="0"/>
          <w:marRight w:val="0"/>
          <w:marTop w:val="0"/>
          <w:marBottom w:val="0"/>
          <w:divBdr>
            <w:top w:val="none" w:sz="0" w:space="0" w:color="auto"/>
            <w:left w:val="none" w:sz="0" w:space="0" w:color="auto"/>
            <w:bottom w:val="none" w:sz="0" w:space="0" w:color="auto"/>
            <w:right w:val="none" w:sz="0" w:space="0" w:color="auto"/>
          </w:divBdr>
        </w:div>
        <w:div w:id="722603643">
          <w:marLeft w:val="0"/>
          <w:marRight w:val="0"/>
          <w:marTop w:val="0"/>
          <w:marBottom w:val="0"/>
          <w:divBdr>
            <w:top w:val="none" w:sz="0" w:space="0" w:color="auto"/>
            <w:left w:val="none" w:sz="0" w:space="0" w:color="auto"/>
            <w:bottom w:val="none" w:sz="0" w:space="0" w:color="auto"/>
            <w:right w:val="none" w:sz="0" w:space="0" w:color="auto"/>
          </w:divBdr>
        </w:div>
        <w:div w:id="352272458">
          <w:marLeft w:val="0"/>
          <w:marRight w:val="0"/>
          <w:marTop w:val="0"/>
          <w:marBottom w:val="0"/>
          <w:divBdr>
            <w:top w:val="none" w:sz="0" w:space="0" w:color="auto"/>
            <w:left w:val="none" w:sz="0" w:space="0" w:color="auto"/>
            <w:bottom w:val="none" w:sz="0" w:space="0" w:color="auto"/>
            <w:right w:val="none" w:sz="0" w:space="0" w:color="auto"/>
          </w:divBdr>
        </w:div>
        <w:div w:id="1803502413">
          <w:marLeft w:val="0"/>
          <w:marRight w:val="0"/>
          <w:marTop w:val="0"/>
          <w:marBottom w:val="0"/>
          <w:divBdr>
            <w:top w:val="none" w:sz="0" w:space="0" w:color="auto"/>
            <w:left w:val="none" w:sz="0" w:space="0" w:color="auto"/>
            <w:bottom w:val="none" w:sz="0" w:space="0" w:color="auto"/>
            <w:right w:val="none" w:sz="0" w:space="0" w:color="auto"/>
          </w:divBdr>
        </w:div>
        <w:div w:id="93288802">
          <w:marLeft w:val="0"/>
          <w:marRight w:val="0"/>
          <w:marTop w:val="0"/>
          <w:marBottom w:val="0"/>
          <w:divBdr>
            <w:top w:val="none" w:sz="0" w:space="0" w:color="auto"/>
            <w:left w:val="none" w:sz="0" w:space="0" w:color="auto"/>
            <w:bottom w:val="none" w:sz="0" w:space="0" w:color="auto"/>
            <w:right w:val="none" w:sz="0" w:space="0" w:color="auto"/>
          </w:divBdr>
        </w:div>
        <w:div w:id="1580360786">
          <w:marLeft w:val="0"/>
          <w:marRight w:val="0"/>
          <w:marTop w:val="0"/>
          <w:marBottom w:val="0"/>
          <w:divBdr>
            <w:top w:val="none" w:sz="0" w:space="0" w:color="auto"/>
            <w:left w:val="none" w:sz="0" w:space="0" w:color="auto"/>
            <w:bottom w:val="none" w:sz="0" w:space="0" w:color="auto"/>
            <w:right w:val="none" w:sz="0" w:space="0" w:color="auto"/>
          </w:divBdr>
        </w:div>
        <w:div w:id="880477175">
          <w:marLeft w:val="0"/>
          <w:marRight w:val="0"/>
          <w:marTop w:val="0"/>
          <w:marBottom w:val="0"/>
          <w:divBdr>
            <w:top w:val="none" w:sz="0" w:space="0" w:color="auto"/>
            <w:left w:val="none" w:sz="0" w:space="0" w:color="auto"/>
            <w:bottom w:val="none" w:sz="0" w:space="0" w:color="auto"/>
            <w:right w:val="none" w:sz="0" w:space="0" w:color="auto"/>
          </w:divBdr>
        </w:div>
        <w:div w:id="547376917">
          <w:marLeft w:val="0"/>
          <w:marRight w:val="0"/>
          <w:marTop w:val="0"/>
          <w:marBottom w:val="0"/>
          <w:divBdr>
            <w:top w:val="none" w:sz="0" w:space="0" w:color="auto"/>
            <w:left w:val="none" w:sz="0" w:space="0" w:color="auto"/>
            <w:bottom w:val="none" w:sz="0" w:space="0" w:color="auto"/>
            <w:right w:val="none" w:sz="0" w:space="0" w:color="auto"/>
          </w:divBdr>
        </w:div>
        <w:div w:id="1820345411">
          <w:marLeft w:val="0"/>
          <w:marRight w:val="0"/>
          <w:marTop w:val="0"/>
          <w:marBottom w:val="0"/>
          <w:divBdr>
            <w:top w:val="none" w:sz="0" w:space="0" w:color="auto"/>
            <w:left w:val="none" w:sz="0" w:space="0" w:color="auto"/>
            <w:bottom w:val="none" w:sz="0" w:space="0" w:color="auto"/>
            <w:right w:val="none" w:sz="0" w:space="0" w:color="auto"/>
          </w:divBdr>
        </w:div>
        <w:div w:id="1690061388">
          <w:marLeft w:val="0"/>
          <w:marRight w:val="0"/>
          <w:marTop w:val="0"/>
          <w:marBottom w:val="0"/>
          <w:divBdr>
            <w:top w:val="none" w:sz="0" w:space="0" w:color="auto"/>
            <w:left w:val="none" w:sz="0" w:space="0" w:color="auto"/>
            <w:bottom w:val="none" w:sz="0" w:space="0" w:color="auto"/>
            <w:right w:val="none" w:sz="0" w:space="0" w:color="auto"/>
          </w:divBdr>
        </w:div>
        <w:div w:id="1596015266">
          <w:marLeft w:val="0"/>
          <w:marRight w:val="0"/>
          <w:marTop w:val="0"/>
          <w:marBottom w:val="0"/>
          <w:divBdr>
            <w:top w:val="none" w:sz="0" w:space="0" w:color="auto"/>
            <w:left w:val="none" w:sz="0" w:space="0" w:color="auto"/>
            <w:bottom w:val="none" w:sz="0" w:space="0" w:color="auto"/>
            <w:right w:val="none" w:sz="0" w:space="0" w:color="auto"/>
          </w:divBdr>
        </w:div>
        <w:div w:id="18164820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Sandy</dc:creator>
  <cp:lastModifiedBy>Brooks, Sandy</cp:lastModifiedBy>
  <cp:revision>2</cp:revision>
  <cp:lastPrinted>2018-08-07T15:57:00Z</cp:lastPrinted>
  <dcterms:created xsi:type="dcterms:W3CDTF">2018-09-13T20:44:00Z</dcterms:created>
  <dcterms:modified xsi:type="dcterms:W3CDTF">2018-09-13T20:44:00Z</dcterms:modified>
</cp:coreProperties>
</file>